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342" w:rsidRPr="003A46A5" w:rsidRDefault="00047342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7342" w:rsidRPr="003A46A5" w:rsidRDefault="00047342" w:rsidP="00732C1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Контрольная работа по дисциплине «Юридическая экспертиза нормативных правовых актов»</w:t>
      </w:r>
    </w:p>
    <w:p w:rsidR="00047342" w:rsidRPr="003A46A5" w:rsidRDefault="00047342" w:rsidP="00732C1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Вариант А – З</w:t>
      </w:r>
    </w:p>
    <w:p w:rsidR="00047342" w:rsidRPr="003A46A5" w:rsidRDefault="00047342" w:rsidP="00732C1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1. Дайте определение термина «Юридическая техника», назовите правила (требования) юридической техники.</w:t>
      </w:r>
    </w:p>
    <w:p w:rsidR="00AB3F90" w:rsidRPr="003A46A5" w:rsidRDefault="00AB3F90" w:rsidP="00732C1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Юридическая техника - совокупность определенных приемов, применяемых как при разработке содержания и структуры правовых предписаний государства, так и при их претворении в жизнь. Такими приемами являются: юридическая терминология, юридические конструкции и способы построения нормативно-правовых актов</w:t>
      </w:r>
      <w:r w:rsidR="00732C10">
        <w:rPr>
          <w:rFonts w:ascii="Times New Roman" w:hAnsi="Times New Roman" w:cs="Times New Roman"/>
          <w:sz w:val="28"/>
          <w:szCs w:val="28"/>
        </w:rPr>
        <w:t>.</w:t>
      </w:r>
      <w:r w:rsidRPr="003A46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342" w:rsidRDefault="00AB3F90" w:rsidP="00F705E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Юридическая техника - это система профессиональных юридических правил и средств, используемых при составлении правовых актов и осуществлении иной юридической деятельности в сферах правотворчества, </w:t>
      </w:r>
      <w:proofErr w:type="spellStart"/>
      <w:r w:rsidRPr="003A46A5">
        <w:rPr>
          <w:rFonts w:ascii="Times New Roman" w:hAnsi="Times New Roman" w:cs="Times New Roman"/>
          <w:sz w:val="28"/>
          <w:szCs w:val="28"/>
        </w:rPr>
        <w:t>правоинтерпретации</w:t>
      </w:r>
      <w:proofErr w:type="spellEnd"/>
      <w:r w:rsidRPr="003A46A5">
        <w:rPr>
          <w:rFonts w:ascii="Times New Roman" w:hAnsi="Times New Roman" w:cs="Times New Roman"/>
          <w:sz w:val="28"/>
          <w:szCs w:val="28"/>
        </w:rPr>
        <w:t>, властной и невластной реализации права, обеспечивающих совер</w:t>
      </w:r>
      <w:r w:rsidR="005F6502">
        <w:rPr>
          <w:rFonts w:ascii="Times New Roman" w:hAnsi="Times New Roman" w:cs="Times New Roman"/>
          <w:sz w:val="28"/>
          <w:szCs w:val="28"/>
        </w:rPr>
        <w:t>шенство его формы и содержания</w:t>
      </w:r>
      <w:r w:rsidR="00F92C09">
        <w:rPr>
          <w:rFonts w:ascii="Times New Roman" w:hAnsi="Times New Roman" w:cs="Times New Roman"/>
          <w:sz w:val="28"/>
          <w:szCs w:val="28"/>
        </w:rPr>
        <w:t>.</w:t>
      </w:r>
    </w:p>
    <w:p w:rsidR="00BF1E80" w:rsidRPr="003A46A5" w:rsidRDefault="00BF1E80" w:rsidP="00F705E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1E80">
        <w:rPr>
          <w:rFonts w:ascii="Times New Roman" w:hAnsi="Times New Roman" w:cs="Times New Roman"/>
          <w:sz w:val="28"/>
          <w:szCs w:val="28"/>
        </w:rPr>
        <w:t>Юридическая</w:t>
      </w:r>
      <w:r w:rsidR="00F92C09">
        <w:rPr>
          <w:rFonts w:ascii="Times New Roman" w:hAnsi="Times New Roman" w:cs="Times New Roman"/>
          <w:sz w:val="28"/>
          <w:szCs w:val="28"/>
        </w:rPr>
        <w:t xml:space="preserve"> техника</w:t>
      </w:r>
      <w:r w:rsidRPr="00BF1E80">
        <w:rPr>
          <w:rFonts w:ascii="Times New Roman" w:hAnsi="Times New Roman" w:cs="Times New Roman"/>
          <w:sz w:val="28"/>
          <w:szCs w:val="28"/>
        </w:rPr>
        <w:t xml:space="preserve"> - это система средств, правил и приёмов подготовки и упорядочения правовых актов, применяемых в целях обеспечения их совершенства и повышения эффективности.</w:t>
      </w:r>
    </w:p>
    <w:p w:rsidR="005F6502" w:rsidRDefault="00AB3F90" w:rsidP="00F705E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Юридическая техник</w:t>
      </w:r>
      <w:r w:rsidR="005F6502">
        <w:rPr>
          <w:rFonts w:ascii="Times New Roman" w:hAnsi="Times New Roman" w:cs="Times New Roman"/>
          <w:sz w:val="28"/>
          <w:szCs w:val="28"/>
        </w:rPr>
        <w:t>а рассматривается</w:t>
      </w:r>
      <w:r w:rsidRPr="003A46A5">
        <w:rPr>
          <w:rFonts w:ascii="Times New Roman" w:hAnsi="Times New Roman" w:cs="Times New Roman"/>
          <w:sz w:val="28"/>
          <w:szCs w:val="28"/>
        </w:rPr>
        <w:t xml:space="preserve"> как особые средства и навыки использования правовых знаний, особое профессиональное мастерство, которое традиционно име</w:t>
      </w:r>
      <w:r w:rsidR="00EA6327" w:rsidRPr="003A46A5">
        <w:rPr>
          <w:rFonts w:ascii="Times New Roman" w:hAnsi="Times New Roman" w:cs="Times New Roman"/>
          <w:sz w:val="28"/>
          <w:szCs w:val="28"/>
        </w:rPr>
        <w:t>нуется юридической техникой</w:t>
      </w:r>
      <w:r w:rsidRPr="003A46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2C09" w:rsidRDefault="00AB3F90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Юридическая те</w:t>
      </w:r>
      <w:r w:rsidR="00F92C09">
        <w:rPr>
          <w:rFonts w:ascii="Times New Roman" w:hAnsi="Times New Roman" w:cs="Times New Roman"/>
          <w:sz w:val="28"/>
          <w:szCs w:val="28"/>
        </w:rPr>
        <w:t xml:space="preserve">хника - </w:t>
      </w:r>
      <w:r w:rsidRPr="003A46A5">
        <w:rPr>
          <w:rFonts w:ascii="Times New Roman" w:hAnsi="Times New Roman" w:cs="Times New Roman"/>
          <w:sz w:val="28"/>
          <w:szCs w:val="28"/>
        </w:rPr>
        <w:t xml:space="preserve">система сложившихся в юридической практике правил и приемов осуществления уполномоченными субъектами деятельности, направленной в конечном счете на подготовку оптимальных и целесообразных по форме и структуре правовых актов. </w:t>
      </w:r>
    </w:p>
    <w:p w:rsidR="00EA6327" w:rsidRPr="003A46A5" w:rsidRDefault="00AB3F90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lastRenderedPageBreak/>
        <w:t xml:space="preserve">Различают </w:t>
      </w:r>
      <w:r w:rsidR="00EA6327" w:rsidRPr="003A46A5">
        <w:rPr>
          <w:rFonts w:ascii="Times New Roman" w:hAnsi="Times New Roman" w:cs="Times New Roman"/>
          <w:sz w:val="28"/>
          <w:szCs w:val="28"/>
        </w:rPr>
        <w:t>юридическую технику</w:t>
      </w:r>
      <w:r w:rsidRPr="003A46A5">
        <w:rPr>
          <w:rFonts w:ascii="Times New Roman" w:hAnsi="Times New Roman" w:cs="Times New Roman"/>
          <w:sz w:val="28"/>
          <w:szCs w:val="28"/>
        </w:rPr>
        <w:t xml:space="preserve"> в правотворчестве и юридическую технику в правоприменительной деятельности. </w:t>
      </w:r>
    </w:p>
    <w:p w:rsidR="00EA6327" w:rsidRPr="003A46A5" w:rsidRDefault="00EA6327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Юридическая техника</w:t>
      </w:r>
      <w:r w:rsidR="00AB3F90" w:rsidRPr="003A46A5">
        <w:rPr>
          <w:rFonts w:ascii="Times New Roman" w:hAnsi="Times New Roman" w:cs="Times New Roman"/>
          <w:sz w:val="28"/>
          <w:szCs w:val="28"/>
        </w:rPr>
        <w:t xml:space="preserve"> в правотворчестве включает в себя методики работы над текстами но</w:t>
      </w:r>
      <w:r w:rsidR="005F6502">
        <w:rPr>
          <w:rFonts w:ascii="Times New Roman" w:hAnsi="Times New Roman" w:cs="Times New Roman"/>
          <w:sz w:val="28"/>
          <w:szCs w:val="28"/>
        </w:rPr>
        <w:t>рмативно-правовых актов, приё</w:t>
      </w:r>
      <w:r w:rsidR="00AB3F90" w:rsidRPr="003A46A5">
        <w:rPr>
          <w:rFonts w:ascii="Times New Roman" w:hAnsi="Times New Roman" w:cs="Times New Roman"/>
          <w:sz w:val="28"/>
          <w:szCs w:val="28"/>
        </w:rPr>
        <w:t xml:space="preserve">мы наиболее совершенного изложения мысли законодателя (других субъектов правотворчества) в статьях нормативно-правовых актов, выбор наиболее целесообразной структуры каждого из них, терминологии и языка, способы оформления изменений, дополнений, полной или частичной отмены, объединения нормативных - правовых актов и т.п. </w:t>
      </w:r>
    </w:p>
    <w:p w:rsidR="00AB3F90" w:rsidRPr="003A46A5" w:rsidRDefault="00EA6327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Юридическая техника</w:t>
      </w:r>
      <w:r w:rsidR="00AB3F90" w:rsidRPr="003A46A5">
        <w:rPr>
          <w:rFonts w:ascii="Times New Roman" w:hAnsi="Times New Roman" w:cs="Times New Roman"/>
          <w:sz w:val="28"/>
          <w:szCs w:val="28"/>
        </w:rPr>
        <w:t xml:space="preserve"> обеспечивает ясность понимания законодательства, его доступность и удобство в использовании. Юридическая техника в правоприменительной практике включает в себя правила оформления правоприменительных актов, протоколов, приговоров, судебных решений, набор современных технических средств, а также стандартов делопроизводства для обеспечения быстрого и качественного разрешения юридических дел, вынесение правильно оформленных законных и об</w:t>
      </w:r>
      <w:r w:rsidRPr="003A46A5">
        <w:rPr>
          <w:rFonts w:ascii="Times New Roman" w:hAnsi="Times New Roman" w:cs="Times New Roman"/>
          <w:sz w:val="28"/>
          <w:szCs w:val="28"/>
        </w:rPr>
        <w:t xml:space="preserve">основанных юридических решений - </w:t>
      </w:r>
      <w:r w:rsidR="00AB3F90" w:rsidRPr="003A46A5">
        <w:rPr>
          <w:rFonts w:ascii="Times New Roman" w:hAnsi="Times New Roman" w:cs="Times New Roman"/>
          <w:sz w:val="28"/>
          <w:szCs w:val="28"/>
        </w:rPr>
        <w:t>Радько Т.Н. Теория государства в схемах и определениях: Учебное пособие. М.: Проспект, 2011.</w:t>
      </w:r>
    </w:p>
    <w:p w:rsidR="00AB3F90" w:rsidRPr="003A46A5" w:rsidRDefault="00EA6327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Н</w:t>
      </w:r>
      <w:r w:rsidR="00AB3F90" w:rsidRPr="003A46A5">
        <w:rPr>
          <w:rFonts w:ascii="Times New Roman" w:hAnsi="Times New Roman" w:cs="Times New Roman"/>
          <w:sz w:val="28"/>
          <w:szCs w:val="28"/>
        </w:rPr>
        <w:t>асчитывается шесть вид</w:t>
      </w:r>
      <w:r w:rsidRPr="003A46A5">
        <w:rPr>
          <w:rFonts w:ascii="Times New Roman" w:hAnsi="Times New Roman" w:cs="Times New Roman"/>
          <w:sz w:val="28"/>
          <w:szCs w:val="28"/>
        </w:rPr>
        <w:t>ов юридической техники</w:t>
      </w:r>
      <w:r w:rsidR="00AB3F90" w:rsidRPr="003A46A5">
        <w:rPr>
          <w:rFonts w:ascii="Times New Roman" w:hAnsi="Times New Roman" w:cs="Times New Roman"/>
          <w:sz w:val="28"/>
          <w:szCs w:val="28"/>
        </w:rPr>
        <w:t>:</w:t>
      </w:r>
    </w:p>
    <w:p w:rsidR="00AB3F90" w:rsidRPr="003A46A5" w:rsidRDefault="00AB3F90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правотворческая техника;</w:t>
      </w:r>
    </w:p>
    <w:p w:rsidR="00AB3F90" w:rsidRPr="003A46A5" w:rsidRDefault="00AB3F90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техника опубликования нормативных актов;</w:t>
      </w:r>
    </w:p>
    <w:p w:rsidR="00AB3F90" w:rsidRPr="003A46A5" w:rsidRDefault="00AB3F90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техника систематизации нормативных актов;</w:t>
      </w:r>
    </w:p>
    <w:p w:rsidR="00AB3F90" w:rsidRPr="003A46A5" w:rsidRDefault="00AB3F90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интерпретационная техника;</w:t>
      </w:r>
    </w:p>
    <w:p w:rsidR="00AB3F90" w:rsidRPr="003A46A5" w:rsidRDefault="00AB3F90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правореализационная техника;</w:t>
      </w:r>
    </w:p>
    <w:p w:rsidR="00AB3F90" w:rsidRPr="003A46A5" w:rsidRDefault="00AB3F90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правоприменительная техника.</w:t>
      </w:r>
    </w:p>
    <w:p w:rsidR="00F92C09" w:rsidRDefault="00F92C09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835D6" w:rsidRPr="003A46A5" w:rsidRDefault="007835D6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A46A5">
        <w:rPr>
          <w:rFonts w:ascii="Times New Roman" w:hAnsi="Times New Roman" w:cs="Times New Roman"/>
          <w:sz w:val="28"/>
          <w:szCs w:val="28"/>
        </w:rPr>
        <w:lastRenderedPageBreak/>
        <w:t>Требования и правила юридической техники</w:t>
      </w:r>
    </w:p>
    <w:p w:rsidR="007835D6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Ю</w:t>
      </w:r>
      <w:r w:rsidR="007835D6" w:rsidRPr="003A46A5">
        <w:rPr>
          <w:rFonts w:ascii="Times New Roman" w:hAnsi="Times New Roman" w:cs="Times New Roman"/>
          <w:sz w:val="28"/>
          <w:szCs w:val="28"/>
        </w:rPr>
        <w:t>ридическая техника в своей основе едина для федерального и регионального законодательства. Особенности правил юридической техники на уровне субъектов Российской Федерации проявляются в тех элементах, которые непосредственно связаны с особенностями правотворчества субъектов. В частности, имеется специфика оформления реквизитов региональных правовых актов.</w:t>
      </w:r>
    </w:p>
    <w:p w:rsidR="000F6E8E" w:rsidRDefault="007835D6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Требования юридической техники могут закрепляться в нормативных правовых актах или же существовать в виде обычаев, научно-методических рекомендаций. </w:t>
      </w:r>
    </w:p>
    <w:p w:rsidR="00EA6327" w:rsidRPr="003A46A5" w:rsidRDefault="007835D6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На федеральном уровне требования юридической техники регламентируются в основном в подзаконных нормативных правовых актах. </w:t>
      </w:r>
    </w:p>
    <w:p w:rsidR="002679A5" w:rsidRPr="003A46A5" w:rsidRDefault="002679A5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В целях дальнейшего совершенствования работы по подготовке нормативных правовых актов федеральных органов исполнительной власти и их государственной регистрации</w:t>
      </w:r>
      <w:r w:rsidRPr="003A46A5">
        <w:rPr>
          <w:rFonts w:ascii="Times New Roman" w:hAnsi="Times New Roman" w:cs="Times New Roman"/>
          <w:sz w:val="28"/>
          <w:szCs w:val="28"/>
        </w:rPr>
        <w:t xml:space="preserve"> принято </w:t>
      </w:r>
      <w:r w:rsidRPr="003A46A5">
        <w:rPr>
          <w:rFonts w:ascii="Times New Roman" w:hAnsi="Times New Roman" w:cs="Times New Roman"/>
          <w:sz w:val="28"/>
          <w:szCs w:val="28"/>
        </w:rPr>
        <w:t>Постановление Правительст</w:t>
      </w:r>
      <w:r w:rsidRPr="003A46A5">
        <w:rPr>
          <w:rFonts w:ascii="Times New Roman" w:hAnsi="Times New Roman" w:cs="Times New Roman"/>
          <w:sz w:val="28"/>
          <w:szCs w:val="28"/>
        </w:rPr>
        <w:t>ва РФ от 13.08.1997 №</w:t>
      </w:r>
      <w:r w:rsidRPr="003A46A5">
        <w:rPr>
          <w:rFonts w:ascii="Times New Roman" w:hAnsi="Times New Roman" w:cs="Times New Roman"/>
          <w:sz w:val="28"/>
          <w:szCs w:val="28"/>
        </w:rPr>
        <w:t xml:space="preserve"> 1009 (ред. от 22.08.2016) "Об утверждении Правил подготовки нормативных правовых актов федеральных органов исполнительной власти и их государственно</w:t>
      </w:r>
      <w:r w:rsidR="00A30DF6">
        <w:rPr>
          <w:rFonts w:ascii="Times New Roman" w:hAnsi="Times New Roman" w:cs="Times New Roman"/>
          <w:sz w:val="28"/>
          <w:szCs w:val="28"/>
        </w:rPr>
        <w:t xml:space="preserve">й регистрации"; </w:t>
      </w:r>
      <w:r w:rsidR="00A30DF6" w:rsidRPr="00A30DF6">
        <w:t xml:space="preserve"> </w:t>
      </w:r>
      <w:r w:rsidR="00A30DF6" w:rsidRPr="00A30DF6">
        <w:rPr>
          <w:rFonts w:ascii="Times New Roman" w:hAnsi="Times New Roman" w:cs="Times New Roman"/>
          <w:sz w:val="28"/>
          <w:szCs w:val="28"/>
        </w:rPr>
        <w:t>Постановление Правительства РФ от 30.01.2015 N 83 (ред. от 30.06.2016) "О проведении оценки фактического воздействия нормативных правовых актов, а также о внесении изменений в некоторые акты Правительства Российской Федерации"</w:t>
      </w:r>
      <w:r w:rsidR="00A30DF6">
        <w:rPr>
          <w:rFonts w:ascii="Times New Roman" w:hAnsi="Times New Roman" w:cs="Times New Roman"/>
          <w:sz w:val="28"/>
          <w:szCs w:val="28"/>
        </w:rPr>
        <w:t>.</w:t>
      </w:r>
    </w:p>
    <w:p w:rsidR="007835D6" w:rsidRPr="003A46A5" w:rsidRDefault="007835D6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Многочисленные правила юридической техники содержатся в регламентах и инструкциях по делопроизводству и документационному обеспечению. Особую группу федеральных нормативных правовых актов составляют государственные стандарты.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При всей своей специфике правил юридической техники в правотворчестве субъектов Российской Федерации нормой должно быть </w:t>
      </w:r>
      <w:r w:rsidRPr="003A46A5">
        <w:rPr>
          <w:rFonts w:ascii="Times New Roman" w:hAnsi="Times New Roman" w:cs="Times New Roman"/>
          <w:sz w:val="28"/>
          <w:szCs w:val="28"/>
        </w:rPr>
        <w:lastRenderedPageBreak/>
        <w:t>принципиальное единство основных правил юридической техники на уровне Российской Федерации и её субъектов.</w:t>
      </w:r>
    </w:p>
    <w:p w:rsidR="000F6E8E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Основная задача юрид</w:t>
      </w:r>
      <w:r w:rsidR="002679A5" w:rsidRPr="003A46A5">
        <w:rPr>
          <w:rFonts w:ascii="Times New Roman" w:hAnsi="Times New Roman" w:cs="Times New Roman"/>
          <w:sz w:val="28"/>
          <w:szCs w:val="28"/>
        </w:rPr>
        <w:t>и</w:t>
      </w:r>
      <w:r w:rsidRPr="003A46A5">
        <w:rPr>
          <w:rFonts w:ascii="Times New Roman" w:hAnsi="Times New Roman" w:cs="Times New Roman"/>
          <w:sz w:val="28"/>
          <w:szCs w:val="28"/>
        </w:rPr>
        <w:t>ческой техники заключается в обеспечении однозначного и адекватного</w:t>
      </w:r>
      <w:r w:rsidR="000F6E8E">
        <w:rPr>
          <w:rFonts w:ascii="Times New Roman" w:hAnsi="Times New Roman" w:cs="Times New Roman"/>
          <w:sz w:val="28"/>
          <w:szCs w:val="28"/>
        </w:rPr>
        <w:t>,</w:t>
      </w:r>
      <w:r w:rsidRPr="003A46A5">
        <w:rPr>
          <w:rFonts w:ascii="Times New Roman" w:hAnsi="Times New Roman" w:cs="Times New Roman"/>
          <w:sz w:val="28"/>
          <w:szCs w:val="28"/>
        </w:rPr>
        <w:t xml:space="preserve"> буквального толкования</w:t>
      </w:r>
      <w:r w:rsidR="000F6E8E">
        <w:rPr>
          <w:rFonts w:ascii="Times New Roman" w:hAnsi="Times New Roman" w:cs="Times New Roman"/>
          <w:sz w:val="28"/>
          <w:szCs w:val="28"/>
        </w:rPr>
        <w:t>,</w:t>
      </w:r>
      <w:r w:rsidRPr="003A46A5">
        <w:rPr>
          <w:rFonts w:ascii="Times New Roman" w:hAnsi="Times New Roman" w:cs="Times New Roman"/>
          <w:sz w:val="28"/>
          <w:szCs w:val="28"/>
        </w:rPr>
        <w:t xml:space="preserve"> вновь создаваемого нормативного правового акта в целом. 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К сожалению, на федеральном уровне до сих пор отсутствует специальный законодательный акт, устанавливающий правила оформления нормативных правовых актов и придающий им императивный характер. </w:t>
      </w:r>
    </w:p>
    <w:p w:rsidR="002679A5" w:rsidRPr="003A46A5" w:rsidRDefault="000C7C2B" w:rsidP="000F6E8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В ряде субъектов Российской Федерации такие законодательные акты были приняты. Например, </w:t>
      </w:r>
      <w:r w:rsidR="002679A5" w:rsidRPr="003A46A5">
        <w:rPr>
          <w:rFonts w:ascii="Times New Roman" w:hAnsi="Times New Roman" w:cs="Times New Roman"/>
          <w:sz w:val="28"/>
          <w:szCs w:val="28"/>
        </w:rPr>
        <w:t>Областной закон Свердловской области от 10.03.1999 № 4-ОЗ (ред. от 07.06.2016) "О правовых актах в Свердловской области",  который регулирует вопросы разграничения правотворческих полномочий государствен</w:t>
      </w:r>
      <w:r w:rsidR="000F6E8E">
        <w:rPr>
          <w:rFonts w:ascii="Times New Roman" w:hAnsi="Times New Roman" w:cs="Times New Roman"/>
          <w:sz w:val="28"/>
          <w:szCs w:val="28"/>
        </w:rPr>
        <w:t xml:space="preserve">ных органов </w:t>
      </w:r>
      <w:r w:rsidR="002679A5" w:rsidRPr="003A46A5">
        <w:rPr>
          <w:rFonts w:ascii="Times New Roman" w:hAnsi="Times New Roman" w:cs="Times New Roman"/>
          <w:sz w:val="28"/>
          <w:szCs w:val="28"/>
        </w:rPr>
        <w:t>, определяет порядок подготовки, внесения, рассмотрения, принятия, опубликования, вступления в силу, действия, толкования, изменения, приостановления действия и признания утратившими силу нормати</w:t>
      </w:r>
      <w:r w:rsidR="000F6E8E">
        <w:rPr>
          <w:rFonts w:ascii="Times New Roman" w:hAnsi="Times New Roman" w:cs="Times New Roman"/>
          <w:sz w:val="28"/>
          <w:szCs w:val="28"/>
        </w:rPr>
        <w:t>вных правовых актов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 области, а также общие требования к ненормативным (индивидуальным) правовым актам, принимаемым государственными органами Свердловской области.</w:t>
      </w:r>
    </w:p>
    <w:p w:rsidR="002679A5" w:rsidRPr="003A46A5" w:rsidRDefault="002679A5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</w:t>
      </w:r>
      <w:r w:rsidR="006F33A3">
        <w:rPr>
          <w:rFonts w:ascii="Times New Roman" w:hAnsi="Times New Roman" w:cs="Times New Roman"/>
          <w:sz w:val="28"/>
          <w:szCs w:val="28"/>
        </w:rPr>
        <w:tab/>
      </w:r>
      <w:r w:rsidR="000C7C2B" w:rsidRPr="003A46A5">
        <w:rPr>
          <w:rFonts w:ascii="Times New Roman" w:hAnsi="Times New Roman" w:cs="Times New Roman"/>
          <w:sz w:val="28"/>
          <w:szCs w:val="28"/>
        </w:rPr>
        <w:t>Как целостный, единый документ нормативный правовой акт должен разрабатываться в соответствии с определё</w:t>
      </w:r>
      <w:r w:rsidRPr="003A46A5">
        <w:rPr>
          <w:rFonts w:ascii="Times New Roman" w:hAnsi="Times New Roman" w:cs="Times New Roman"/>
          <w:sz w:val="28"/>
          <w:szCs w:val="28"/>
        </w:rPr>
        <w:t xml:space="preserve">нными принципами. </w:t>
      </w:r>
    </w:p>
    <w:p w:rsidR="006F33A3" w:rsidRDefault="002679A5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В</w:t>
      </w:r>
      <w:r w:rsidR="000C7C2B" w:rsidRPr="003A46A5">
        <w:rPr>
          <w:rFonts w:ascii="Times New Roman" w:hAnsi="Times New Roman" w:cs="Times New Roman"/>
          <w:sz w:val="28"/>
          <w:szCs w:val="28"/>
        </w:rPr>
        <w:t xml:space="preserve">ыделяются следующие принципы юридической техники, которым необходимо следовать в целях качественного написания и оформления нормативных правовых актов: </w:t>
      </w:r>
    </w:p>
    <w:p w:rsidR="002679A5" w:rsidRPr="003A46A5" w:rsidRDefault="002679A5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- о</w:t>
      </w:r>
      <w:r w:rsidR="000C7C2B" w:rsidRPr="003A46A5">
        <w:rPr>
          <w:rFonts w:ascii="Times New Roman" w:hAnsi="Times New Roman" w:cs="Times New Roman"/>
          <w:sz w:val="28"/>
          <w:szCs w:val="28"/>
        </w:rPr>
        <w:t xml:space="preserve">пределённость правового регулирования, требующая чёткости всех правовых положений и предотвращения как чрезмерно общих, так и слишком детализированных предписаний;     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</w:t>
      </w:r>
      <w:r w:rsidR="006F33A3">
        <w:rPr>
          <w:rFonts w:ascii="Times New Roman" w:hAnsi="Times New Roman" w:cs="Times New Roman"/>
          <w:sz w:val="28"/>
          <w:szCs w:val="28"/>
        </w:rPr>
        <w:tab/>
      </w:r>
      <w:r w:rsidRPr="003A46A5">
        <w:rPr>
          <w:rFonts w:ascii="Times New Roman" w:hAnsi="Times New Roman" w:cs="Times New Roman"/>
          <w:sz w:val="28"/>
          <w:szCs w:val="28"/>
        </w:rPr>
        <w:t>- связность нормативного правового акта общим содержанием;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lastRenderedPageBreak/>
        <w:t>- логическая последовательность изложения;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    </w:t>
      </w:r>
      <w:r w:rsidR="006F33A3">
        <w:rPr>
          <w:rFonts w:ascii="Times New Roman" w:hAnsi="Times New Roman" w:cs="Times New Roman"/>
          <w:sz w:val="28"/>
          <w:szCs w:val="28"/>
        </w:rPr>
        <w:tab/>
      </w:r>
      <w:r w:rsidRPr="003A46A5">
        <w:rPr>
          <w:rFonts w:ascii="Times New Roman" w:hAnsi="Times New Roman" w:cs="Times New Roman"/>
          <w:sz w:val="28"/>
          <w:szCs w:val="28"/>
        </w:rPr>
        <w:t>- отсутствие противоречий внутри нормативного правового акта;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    </w:t>
      </w:r>
      <w:r w:rsidR="006F33A3">
        <w:rPr>
          <w:rFonts w:ascii="Times New Roman" w:hAnsi="Times New Roman" w:cs="Times New Roman"/>
          <w:sz w:val="28"/>
          <w:szCs w:val="28"/>
        </w:rPr>
        <w:tab/>
      </w:r>
      <w:r w:rsidRPr="003A46A5">
        <w:rPr>
          <w:rFonts w:ascii="Times New Roman" w:hAnsi="Times New Roman" w:cs="Times New Roman"/>
          <w:sz w:val="28"/>
          <w:szCs w:val="28"/>
        </w:rPr>
        <w:t>- краткость и компактность изложения нормативного материала;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    </w:t>
      </w:r>
      <w:r w:rsidR="006F33A3">
        <w:rPr>
          <w:rFonts w:ascii="Times New Roman" w:hAnsi="Times New Roman" w:cs="Times New Roman"/>
          <w:sz w:val="28"/>
          <w:szCs w:val="28"/>
        </w:rPr>
        <w:tab/>
      </w:r>
      <w:r w:rsidRPr="003A46A5">
        <w:rPr>
          <w:rFonts w:ascii="Times New Roman" w:hAnsi="Times New Roman" w:cs="Times New Roman"/>
          <w:sz w:val="28"/>
          <w:szCs w:val="28"/>
        </w:rPr>
        <w:t>-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 </w:t>
      </w:r>
      <w:r w:rsidRPr="003A46A5">
        <w:rPr>
          <w:rFonts w:ascii="Times New Roman" w:hAnsi="Times New Roman" w:cs="Times New Roman"/>
          <w:sz w:val="28"/>
          <w:szCs w:val="28"/>
        </w:rPr>
        <w:t>точность и определённость формулировок и терминов, используемых в нормативном правовом акте;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    </w:t>
      </w:r>
      <w:r w:rsidR="006F33A3">
        <w:rPr>
          <w:rFonts w:ascii="Times New Roman" w:hAnsi="Times New Roman" w:cs="Times New Roman"/>
          <w:sz w:val="28"/>
          <w:szCs w:val="28"/>
        </w:rPr>
        <w:tab/>
      </w:r>
      <w:r w:rsidRPr="003A46A5">
        <w:rPr>
          <w:rFonts w:ascii="Times New Roman" w:hAnsi="Times New Roman" w:cs="Times New Roman"/>
          <w:sz w:val="28"/>
          <w:szCs w:val="28"/>
        </w:rPr>
        <w:t>-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 </w:t>
      </w:r>
      <w:r w:rsidRPr="003A46A5">
        <w:rPr>
          <w:rFonts w:ascii="Times New Roman" w:hAnsi="Times New Roman" w:cs="Times New Roman"/>
          <w:sz w:val="28"/>
          <w:szCs w:val="28"/>
        </w:rPr>
        <w:t>чёткое разграничение внутри нормативного правового акта различных положений и норм;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    </w:t>
      </w:r>
      <w:r w:rsidR="006F33A3">
        <w:rPr>
          <w:rFonts w:ascii="Times New Roman" w:hAnsi="Times New Roman" w:cs="Times New Roman"/>
          <w:sz w:val="28"/>
          <w:szCs w:val="28"/>
        </w:rPr>
        <w:tab/>
      </w:r>
      <w:r w:rsidRPr="003A46A5">
        <w:rPr>
          <w:rFonts w:ascii="Times New Roman" w:hAnsi="Times New Roman" w:cs="Times New Roman"/>
          <w:sz w:val="28"/>
          <w:szCs w:val="28"/>
        </w:rPr>
        <w:t>-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 </w:t>
      </w:r>
      <w:r w:rsidRPr="003A46A5">
        <w:rPr>
          <w:rFonts w:ascii="Times New Roman" w:hAnsi="Times New Roman" w:cs="Times New Roman"/>
          <w:sz w:val="28"/>
          <w:szCs w:val="28"/>
        </w:rPr>
        <w:t>единообразие и последовательность использования технических приёмов правотворчества6.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Правила юридической техники можно объединить в три группы: языковые, логические и гносеологические.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Языковые правила законодательной техники можно классифицировать следующим образом: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    -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 общелингвистические - </w:t>
      </w:r>
      <w:r w:rsidRPr="003A46A5">
        <w:rPr>
          <w:rFonts w:ascii="Times New Roman" w:hAnsi="Times New Roman" w:cs="Times New Roman"/>
          <w:sz w:val="28"/>
          <w:szCs w:val="28"/>
        </w:rPr>
        <w:t>относятся к тексту законодательного акта в целом;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    -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 </w:t>
      </w:r>
      <w:r w:rsidRPr="003A46A5">
        <w:rPr>
          <w:rFonts w:ascii="Times New Roman" w:hAnsi="Times New Roman" w:cs="Times New Roman"/>
          <w:sz w:val="28"/>
          <w:szCs w:val="28"/>
        </w:rPr>
        <w:t xml:space="preserve">терминологические 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- </w:t>
      </w:r>
      <w:r w:rsidRPr="003A46A5">
        <w:rPr>
          <w:rFonts w:ascii="Times New Roman" w:hAnsi="Times New Roman" w:cs="Times New Roman"/>
          <w:sz w:val="28"/>
          <w:szCs w:val="28"/>
        </w:rPr>
        <w:t>регулируют порядок конструирования юридических терминов, использования их, а также иных терминов в тексте законодательного акта;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    -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 синтаксические - </w:t>
      </w:r>
      <w:r w:rsidRPr="003A46A5">
        <w:rPr>
          <w:rFonts w:ascii="Times New Roman" w:hAnsi="Times New Roman" w:cs="Times New Roman"/>
          <w:sz w:val="28"/>
          <w:szCs w:val="28"/>
        </w:rPr>
        <w:t>регулируют порядок построения структурных единиц текста;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     -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 стилистические - </w:t>
      </w:r>
      <w:r w:rsidRPr="003A46A5">
        <w:rPr>
          <w:rFonts w:ascii="Times New Roman" w:hAnsi="Times New Roman" w:cs="Times New Roman"/>
          <w:sz w:val="28"/>
          <w:szCs w:val="28"/>
        </w:rPr>
        <w:t>определяют порядок использования специфических языковых элементов, присущих официально-деловому стилю.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Важнейшее правило общелингвистического характера – стремление к достижению наилучшего восприятия адресатом выраженных языковыми средствами правовых норм.</w:t>
      </w:r>
      <w:r w:rsidR="006F33A3">
        <w:rPr>
          <w:rFonts w:ascii="Times New Roman" w:hAnsi="Times New Roman" w:cs="Times New Roman"/>
          <w:sz w:val="28"/>
          <w:szCs w:val="28"/>
        </w:rPr>
        <w:t xml:space="preserve"> </w:t>
      </w:r>
      <w:r w:rsidRPr="003A46A5">
        <w:rPr>
          <w:rFonts w:ascii="Times New Roman" w:hAnsi="Times New Roman" w:cs="Times New Roman"/>
          <w:sz w:val="28"/>
          <w:szCs w:val="28"/>
        </w:rPr>
        <w:t xml:space="preserve">Это правило является наиболее общим и в </w:t>
      </w:r>
      <w:r w:rsidRPr="003A46A5">
        <w:rPr>
          <w:rFonts w:ascii="Times New Roman" w:hAnsi="Times New Roman" w:cs="Times New Roman"/>
          <w:sz w:val="28"/>
          <w:szCs w:val="28"/>
        </w:rPr>
        <w:lastRenderedPageBreak/>
        <w:t>дальнейшем конкретизируется в собственно терминологических, синтаксических и стилистических правилах.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К правилам общелингвистического характера относятся следующие:</w:t>
      </w:r>
    </w:p>
    <w:p w:rsidR="000C7C2B" w:rsidRPr="003A46A5" w:rsidRDefault="000C7C2B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Правило точности. </w:t>
      </w:r>
      <w:r w:rsidR="000F6E8E">
        <w:rPr>
          <w:rFonts w:ascii="Times New Roman" w:hAnsi="Times New Roman" w:cs="Times New Roman"/>
          <w:sz w:val="28"/>
          <w:szCs w:val="28"/>
        </w:rPr>
        <w:t>Оно</w:t>
      </w:r>
      <w:r w:rsidR="006F33A3">
        <w:rPr>
          <w:rFonts w:ascii="Times New Roman" w:hAnsi="Times New Roman" w:cs="Times New Roman"/>
          <w:sz w:val="28"/>
          <w:szCs w:val="28"/>
        </w:rPr>
        <w:t xml:space="preserve"> достигается путё</w:t>
      </w:r>
      <w:r w:rsidRPr="003A46A5">
        <w:rPr>
          <w:rFonts w:ascii="Times New Roman" w:hAnsi="Times New Roman" w:cs="Times New Roman"/>
          <w:sz w:val="28"/>
          <w:szCs w:val="28"/>
        </w:rPr>
        <w:t>м: а) соблюдения терминологических правил законодательной техники при конструировании и использовании юридических и иных терминов; б) правильного выбора средств и способов формулирования правовых норм в зависимости от метода правового регулирования, в) соблюдения формально-логических правил определения и деления при формулировании норм-дефиниций; г) следования требованиям официально-делового стиля.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Правило ясности - в законодательных текстах должны исключаться многозначность и нелогичные связи (разрывы) между их составляющими.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Правило </w:t>
      </w:r>
      <w:proofErr w:type="spellStart"/>
      <w:r w:rsidRPr="003A46A5">
        <w:rPr>
          <w:rFonts w:ascii="Times New Roman" w:hAnsi="Times New Roman" w:cs="Times New Roman"/>
          <w:sz w:val="28"/>
          <w:szCs w:val="28"/>
        </w:rPr>
        <w:t>перерабатываемости</w:t>
      </w:r>
      <w:proofErr w:type="spellEnd"/>
      <w:r w:rsidRPr="003A46A5">
        <w:rPr>
          <w:rFonts w:ascii="Times New Roman" w:hAnsi="Times New Roman" w:cs="Times New Roman"/>
          <w:sz w:val="28"/>
          <w:szCs w:val="28"/>
        </w:rPr>
        <w:t xml:space="preserve"> - текст нормативного правового акта должен максимально легко поддаваться уяснению любым адресатом.</w:t>
      </w:r>
    </w:p>
    <w:p w:rsidR="002679A5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Правило экономии заключается в том, что текст нормативного правового акта должен характеризоваться оптимальным объемом, исключающим как недосказанность, 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так и лексическую избыточность, </w:t>
      </w:r>
      <w:r w:rsidRPr="003A46A5">
        <w:rPr>
          <w:rFonts w:ascii="Times New Roman" w:hAnsi="Times New Roman" w:cs="Times New Roman"/>
          <w:sz w:val="28"/>
          <w:szCs w:val="28"/>
        </w:rPr>
        <w:t>но не в ущерб его ясности</w:t>
      </w:r>
      <w:r w:rsidR="002679A5" w:rsidRPr="003A46A5">
        <w:rPr>
          <w:rFonts w:ascii="Times New Roman" w:hAnsi="Times New Roman" w:cs="Times New Roman"/>
          <w:sz w:val="28"/>
          <w:szCs w:val="28"/>
        </w:rPr>
        <w:t>.</w:t>
      </w:r>
    </w:p>
    <w:p w:rsidR="002679A5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Правило выразительности. Смысл данного правила в том, что языковые средства, используемые для выражения норм права в конкретном нормативно-правовом акте, должны быть адекватны методу правового регулирования, заложенному в этом акте, четко отграничивать друг от друга </w:t>
      </w:r>
      <w:r w:rsidR="000F6E8E">
        <w:rPr>
          <w:rFonts w:ascii="Times New Roman" w:hAnsi="Times New Roman" w:cs="Times New Roman"/>
          <w:sz w:val="28"/>
          <w:szCs w:val="28"/>
        </w:rPr>
        <w:t xml:space="preserve">дозволение, </w:t>
      </w:r>
      <w:proofErr w:type="spellStart"/>
      <w:r w:rsidR="000F6E8E">
        <w:rPr>
          <w:rFonts w:ascii="Times New Roman" w:hAnsi="Times New Roman" w:cs="Times New Roman"/>
          <w:sz w:val="28"/>
          <w:szCs w:val="28"/>
        </w:rPr>
        <w:t>обязывание</w:t>
      </w:r>
      <w:proofErr w:type="spellEnd"/>
      <w:r w:rsidR="000F6E8E">
        <w:rPr>
          <w:rFonts w:ascii="Times New Roman" w:hAnsi="Times New Roman" w:cs="Times New Roman"/>
          <w:sz w:val="28"/>
          <w:szCs w:val="28"/>
        </w:rPr>
        <w:t>,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 запрет.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Правила </w:t>
      </w:r>
      <w:proofErr w:type="spellStart"/>
      <w:r w:rsidRPr="003A46A5">
        <w:rPr>
          <w:rFonts w:ascii="Times New Roman" w:hAnsi="Times New Roman" w:cs="Times New Roman"/>
          <w:sz w:val="28"/>
          <w:szCs w:val="28"/>
        </w:rPr>
        <w:t>когезии</w:t>
      </w:r>
      <w:proofErr w:type="spellEnd"/>
      <w:r w:rsidRPr="003A46A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A46A5">
        <w:rPr>
          <w:rFonts w:ascii="Times New Roman" w:hAnsi="Times New Roman" w:cs="Times New Roman"/>
          <w:sz w:val="28"/>
          <w:szCs w:val="28"/>
        </w:rPr>
        <w:t>когеренции</w:t>
      </w:r>
      <w:proofErr w:type="spellEnd"/>
      <w:r w:rsidRPr="003A46A5">
        <w:rPr>
          <w:rFonts w:ascii="Times New Roman" w:hAnsi="Times New Roman" w:cs="Times New Roman"/>
          <w:sz w:val="28"/>
          <w:szCs w:val="28"/>
        </w:rPr>
        <w:t xml:space="preserve"> - требования соответственно формальной (логико-грамматической) и содержательной связанности предложений в рамках абзаца или сверхфразового единства (части, статьи и т.д.). </w:t>
      </w:r>
    </w:p>
    <w:p w:rsidR="002679A5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lastRenderedPageBreak/>
        <w:t xml:space="preserve">Важное общелингвистическое правило - это необходимость соблюдения в тексте нормативного правового акта требований грамматики. 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Синтаксические правила. Синта</w:t>
      </w:r>
      <w:r w:rsidR="002679A5" w:rsidRPr="003A46A5">
        <w:rPr>
          <w:rFonts w:ascii="Times New Roman" w:hAnsi="Times New Roman" w:cs="Times New Roman"/>
          <w:sz w:val="28"/>
          <w:szCs w:val="28"/>
        </w:rPr>
        <w:t xml:space="preserve">ксис </w:t>
      </w:r>
      <w:r w:rsidRPr="003A46A5">
        <w:rPr>
          <w:rFonts w:ascii="Times New Roman" w:hAnsi="Times New Roman" w:cs="Times New Roman"/>
          <w:sz w:val="28"/>
          <w:szCs w:val="28"/>
        </w:rPr>
        <w:t xml:space="preserve">понимается как совокупность лингвистических знаний о словосочетании и предложении. </w:t>
      </w:r>
    </w:p>
    <w:p w:rsidR="00A7478D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Форма высказывания - связанные между собой по правилам грамматики слова и словосочетания, составляющие собственно предложение. </w:t>
      </w:r>
    </w:p>
    <w:p w:rsidR="000C7C2B" w:rsidRPr="003A46A5" w:rsidRDefault="000C7C2B" w:rsidP="000F6E8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Главное синтаксическое требование к словосочетаниям - соблюдение правил связи главного и зависимого слов, образующих словосочетание, а именно правил согласования, управления и примыкания.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Следующей группой языковых правил юридической техники являются правила стилистические. Ключевыми здесь выступают понятия стиля и стилистики. 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Важной частью юридической техники является соблюдение правил формальной логики – науки о формах и законах мышления и связях между мыслями по их логическим формам. К основным критериям логического аспекта нормы закона можно отнести определённость и непротиворечивость.</w:t>
      </w:r>
    </w:p>
    <w:p w:rsidR="000C7C2B" w:rsidRPr="003A46A5" w:rsidRDefault="000C7C2B" w:rsidP="000F6E8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Гносеологические правила. </w:t>
      </w:r>
      <w:r w:rsidR="00A7478D" w:rsidRPr="003A46A5">
        <w:rPr>
          <w:rFonts w:ascii="Times New Roman" w:hAnsi="Times New Roman" w:cs="Times New Roman"/>
          <w:sz w:val="28"/>
          <w:szCs w:val="28"/>
        </w:rPr>
        <w:t>Г</w:t>
      </w:r>
      <w:r w:rsidRPr="003A46A5">
        <w:rPr>
          <w:rFonts w:ascii="Times New Roman" w:hAnsi="Times New Roman" w:cs="Times New Roman"/>
          <w:sz w:val="28"/>
          <w:szCs w:val="28"/>
        </w:rPr>
        <w:t>носеологическая задача юридической техники - адекватное отражение в тексте нормативного правового акта явлений объективной действительности. Основные гносеологические правила юридической техники таковы:</w:t>
      </w:r>
    </w:p>
    <w:p w:rsidR="00A7478D" w:rsidRPr="003A46A5" w:rsidRDefault="00A7478D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1. </w:t>
      </w:r>
      <w:r w:rsidR="000C7C2B" w:rsidRPr="003A46A5">
        <w:rPr>
          <w:rFonts w:ascii="Times New Roman" w:hAnsi="Times New Roman" w:cs="Times New Roman"/>
          <w:sz w:val="28"/>
          <w:szCs w:val="28"/>
        </w:rPr>
        <w:t xml:space="preserve">Выбор оптимального лингвистического средства для выражения того или иного понятия. Точность и адекватность высказывания определяется тем, насколько верно понято разработчиками волеизъявление носителя государственной воли. </w:t>
      </w:r>
    </w:p>
    <w:p w:rsidR="000C7C2B" w:rsidRPr="003A46A5" w:rsidRDefault="00A7478D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2.</w:t>
      </w:r>
      <w:r w:rsidR="000C7C2B" w:rsidRPr="003A46A5">
        <w:rPr>
          <w:rFonts w:ascii="Times New Roman" w:hAnsi="Times New Roman" w:cs="Times New Roman"/>
          <w:sz w:val="28"/>
          <w:szCs w:val="28"/>
        </w:rPr>
        <w:t xml:space="preserve"> Точное определение предмета регулирования нормативного правового акта, поскольку от этого обстоятельства зависит использование </w:t>
      </w:r>
      <w:r w:rsidR="000C7C2B" w:rsidRPr="003A46A5">
        <w:rPr>
          <w:rFonts w:ascii="Times New Roman" w:hAnsi="Times New Roman" w:cs="Times New Roman"/>
          <w:sz w:val="28"/>
          <w:szCs w:val="28"/>
        </w:rPr>
        <w:lastRenderedPageBreak/>
        <w:t>конкретных технико-юридических средств при конструировании норм и акта в целом.</w:t>
      </w:r>
    </w:p>
    <w:p w:rsidR="000C7C2B" w:rsidRPr="003A46A5" w:rsidRDefault="00A7478D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 xml:space="preserve">3. </w:t>
      </w:r>
      <w:r w:rsidR="000C7C2B" w:rsidRPr="003A46A5">
        <w:rPr>
          <w:rFonts w:ascii="Times New Roman" w:hAnsi="Times New Roman" w:cs="Times New Roman"/>
          <w:sz w:val="28"/>
          <w:szCs w:val="28"/>
        </w:rPr>
        <w:t xml:space="preserve">Познание разработчиками </w:t>
      </w:r>
      <w:proofErr w:type="gramStart"/>
      <w:r w:rsidR="000C7C2B" w:rsidRPr="003A46A5">
        <w:rPr>
          <w:rFonts w:ascii="Times New Roman" w:hAnsi="Times New Roman" w:cs="Times New Roman"/>
          <w:sz w:val="28"/>
          <w:szCs w:val="28"/>
        </w:rPr>
        <w:t>нормативного контекста</w:t>
      </w:r>
      <w:proofErr w:type="gramEnd"/>
      <w:r w:rsidR="000C7C2B" w:rsidRPr="003A46A5">
        <w:rPr>
          <w:rFonts w:ascii="Times New Roman" w:hAnsi="Times New Roman" w:cs="Times New Roman"/>
          <w:sz w:val="28"/>
          <w:szCs w:val="28"/>
        </w:rPr>
        <w:t xml:space="preserve"> создаваемого нормативного правового акта. Реализацией этого требования обуславливается состояние правовой системы, степень легкости вхождения нового нормативного правового акта в эту систему.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Относящиеся к каждой из групп правила юридической техники тесно взаимосвязаны друг с другом. Несоблюдение языковых правил юридической техники влечёт неоднозначность буквального толкования, интерпретации одной и той же нормы. Нарушение логических правил влечёт неадекватность толкования, т.е. необоснованное расширение или сужение предикативных характеристик указанного в норме субъекта. В свою очередь, нарушение гносеологических правил влечёт принципиальную невозможность толкования и применения нормы в соответствии с общепризнанными целями и задачами права, ибо неистинность содержащейся в норме информации в корне противоречит самой сущности правового регулирования.</w:t>
      </w:r>
    </w:p>
    <w:p w:rsidR="000C7C2B" w:rsidRPr="003A46A5" w:rsidRDefault="000C7C2B" w:rsidP="006F33A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Федеральные законы и законы субъектов Российской Федерации должны органично дополнять друг друга. Правотворческим органам субъектов Российской Федерации следует исходить из принципиального единства основных правил юридической техники.</w:t>
      </w:r>
    </w:p>
    <w:p w:rsidR="00C24F4E" w:rsidRPr="003A46A5" w:rsidRDefault="00C24F4E" w:rsidP="00793DC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2. Проведите экспертизу проекта федерального закона.</w:t>
      </w:r>
    </w:p>
    <w:p w:rsidR="00CF14A8" w:rsidRPr="00CF14A8" w:rsidRDefault="00CF14A8" w:rsidP="00CF14A8">
      <w:pPr>
        <w:tabs>
          <w:tab w:val="left" w:pos="990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4A8">
        <w:rPr>
          <w:rFonts w:ascii="Times New Roman" w:hAnsi="Times New Roman" w:cs="Times New Roman"/>
          <w:b/>
          <w:sz w:val="28"/>
          <w:szCs w:val="28"/>
        </w:rPr>
        <w:t>Экспертное заключение</w:t>
      </w:r>
    </w:p>
    <w:p w:rsidR="00E33FC7" w:rsidRPr="00E33FC7" w:rsidRDefault="00CF14A8" w:rsidP="00793DCD">
      <w:pPr>
        <w:tabs>
          <w:tab w:val="left" w:pos="9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="00E33FC7" w:rsidRPr="00E33FC7">
        <w:rPr>
          <w:rFonts w:ascii="Times New Roman" w:hAnsi="Times New Roman" w:cs="Times New Roman"/>
          <w:sz w:val="28"/>
          <w:szCs w:val="28"/>
        </w:rPr>
        <w:t xml:space="preserve">проекта федерального закона </w:t>
      </w:r>
      <w:r w:rsidR="00E33FC7" w:rsidRPr="00E33FC7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 безопасности дорожного движения" и</w:t>
      </w:r>
      <w:r w:rsidR="00E33FC7">
        <w:rPr>
          <w:rFonts w:ascii="Times New Roman" w:hAnsi="Times New Roman" w:cs="Times New Roman"/>
          <w:sz w:val="28"/>
          <w:szCs w:val="28"/>
        </w:rPr>
        <w:t xml:space="preserve"> </w:t>
      </w:r>
      <w:r w:rsidR="00E33FC7" w:rsidRPr="00E33FC7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правонарушениях"</w:t>
      </w:r>
      <w:r w:rsidR="00E33FC7">
        <w:rPr>
          <w:rFonts w:ascii="Times New Roman" w:hAnsi="Times New Roman" w:cs="Times New Roman"/>
          <w:sz w:val="28"/>
          <w:szCs w:val="28"/>
        </w:rPr>
        <w:t>.</w:t>
      </w:r>
    </w:p>
    <w:p w:rsidR="007C4DD4" w:rsidRPr="00CF14A8" w:rsidRDefault="007C4DD4" w:rsidP="0032421C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F14A8">
        <w:rPr>
          <w:rFonts w:ascii="Times New Roman" w:hAnsi="Times New Roman" w:cs="Times New Roman"/>
          <w:b/>
          <w:sz w:val="28"/>
          <w:szCs w:val="28"/>
        </w:rPr>
        <w:t>Предмет экспертизы:</w:t>
      </w:r>
    </w:p>
    <w:p w:rsidR="007C4DD4" w:rsidRDefault="00E33FC7" w:rsidP="0032421C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33FC7">
        <w:rPr>
          <w:rFonts w:ascii="Times New Roman" w:hAnsi="Times New Roman" w:cs="Times New Roman"/>
          <w:sz w:val="28"/>
          <w:szCs w:val="28"/>
        </w:rPr>
        <w:lastRenderedPageBreak/>
        <w:t>Проект федерального закона "О внесении изменений в Федеральный закон "О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FC7">
        <w:rPr>
          <w:rFonts w:ascii="Times New Roman" w:hAnsi="Times New Roman" w:cs="Times New Roman"/>
          <w:sz w:val="28"/>
          <w:szCs w:val="28"/>
        </w:rPr>
        <w:t>безопасности дорожного движения" и Кодекс Российской Федерации об административных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FC7">
        <w:rPr>
          <w:rFonts w:ascii="Times New Roman" w:hAnsi="Times New Roman" w:cs="Times New Roman"/>
          <w:sz w:val="28"/>
          <w:szCs w:val="28"/>
        </w:rPr>
        <w:t xml:space="preserve">правонарушениях" </w:t>
      </w:r>
    </w:p>
    <w:p w:rsidR="007C4DD4" w:rsidRPr="00CF14A8" w:rsidRDefault="007C4DD4" w:rsidP="007C4DD4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F14A8">
        <w:rPr>
          <w:rFonts w:ascii="Times New Roman" w:hAnsi="Times New Roman" w:cs="Times New Roman"/>
          <w:b/>
          <w:sz w:val="28"/>
          <w:szCs w:val="28"/>
        </w:rPr>
        <w:t>Основание для проведения экспертизы:</w:t>
      </w:r>
    </w:p>
    <w:p w:rsidR="00CF14A8" w:rsidRDefault="007C4DD4" w:rsidP="007C4DD4">
      <w:pPr>
        <w:spacing w:line="360" w:lineRule="auto"/>
        <w:ind w:firstLine="708"/>
      </w:pPr>
      <w:r w:rsidRPr="007C4DD4">
        <w:rPr>
          <w:rFonts w:ascii="Times New Roman" w:hAnsi="Times New Roman" w:cs="Times New Roman"/>
          <w:sz w:val="28"/>
          <w:szCs w:val="28"/>
        </w:rPr>
        <w:t>Федеральный закон от 17.07.2009 № 172-ФЗ «Об антикоррупционной экспертизе нормативных правовых актов и проектов нормативных правовых актов».</w:t>
      </w:r>
      <w:r w:rsidR="00CF14A8" w:rsidRPr="00CF14A8">
        <w:t xml:space="preserve"> </w:t>
      </w:r>
    </w:p>
    <w:p w:rsidR="006F3543" w:rsidRDefault="006F3543" w:rsidP="007C4DD4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F3543">
        <w:rPr>
          <w:rFonts w:ascii="Times New Roman" w:hAnsi="Times New Roman" w:cs="Times New Roman"/>
          <w:sz w:val="28"/>
          <w:szCs w:val="28"/>
        </w:rPr>
        <w:t>Постановление Правительства РФ от 30.01.2015 N 83 (ред. от 30.06.2016) "О проведении оценки фактического воздействия нормативных правовых актов, а также о внесении изменений в некоторые акты Правительства Российской Федерации"</w:t>
      </w:r>
    </w:p>
    <w:p w:rsidR="007C4DD4" w:rsidRDefault="00CF14A8" w:rsidP="007C4DD4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F14A8">
        <w:rPr>
          <w:rFonts w:ascii="Times New Roman" w:hAnsi="Times New Roman" w:cs="Times New Roman"/>
          <w:sz w:val="28"/>
          <w:szCs w:val="28"/>
        </w:rPr>
        <w:t>Постановление Правительства РФ от 13.08.1997 N 1009 (ред. от 22.08.2016) "Об утверждении Правил подготовки нормативных правовых актов федеральных органов исполнительной власти и их государственной регистрации"</w:t>
      </w:r>
    </w:p>
    <w:p w:rsidR="007C4DD4" w:rsidRPr="007C4DD4" w:rsidRDefault="007C4DD4" w:rsidP="007C4DD4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F14A8">
        <w:rPr>
          <w:rFonts w:ascii="Times New Roman" w:hAnsi="Times New Roman" w:cs="Times New Roman"/>
          <w:b/>
          <w:sz w:val="28"/>
          <w:szCs w:val="28"/>
        </w:rPr>
        <w:t>Экспертизой проведен</w:t>
      </w:r>
      <w:r w:rsidRPr="00CF14A8">
        <w:rPr>
          <w:rFonts w:ascii="Times New Roman" w:hAnsi="Times New Roman" w:cs="Times New Roman"/>
          <w:b/>
          <w:sz w:val="28"/>
          <w:szCs w:val="28"/>
        </w:rPr>
        <w:t xml:space="preserve"> анализ</w:t>
      </w:r>
      <w:r w:rsidRPr="00CF1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14A8">
        <w:rPr>
          <w:rFonts w:ascii="Times New Roman" w:hAnsi="Times New Roman" w:cs="Times New Roman"/>
          <w:b/>
          <w:sz w:val="28"/>
          <w:szCs w:val="28"/>
        </w:rPr>
        <w:t>проекта закона совместно с</w:t>
      </w:r>
      <w:r w:rsidRPr="007C4DD4">
        <w:rPr>
          <w:rFonts w:ascii="Times New Roman" w:hAnsi="Times New Roman" w:cs="Times New Roman"/>
          <w:sz w:val="28"/>
          <w:szCs w:val="28"/>
        </w:rPr>
        <w:t>:</w:t>
      </w:r>
    </w:p>
    <w:p w:rsidR="007C4DD4" w:rsidRPr="007C4DD4" w:rsidRDefault="008C1C04" w:rsidP="008C1C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4DD4" w:rsidRPr="007C4DD4">
        <w:rPr>
          <w:rFonts w:ascii="Times New Roman" w:hAnsi="Times New Roman" w:cs="Times New Roman"/>
          <w:sz w:val="28"/>
          <w:szCs w:val="28"/>
        </w:rPr>
        <w:t>Федеральным законом от 17.07.2009 № 172-ФЗ «Об антикоррупционной экспертизе нормативных правовых актов и проектов нормативных правовых актов»;</w:t>
      </w:r>
    </w:p>
    <w:p w:rsidR="006F3543" w:rsidRDefault="006F3543" w:rsidP="008C1C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3543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F3543">
        <w:rPr>
          <w:rFonts w:ascii="Times New Roman" w:hAnsi="Times New Roman" w:cs="Times New Roman"/>
          <w:sz w:val="28"/>
          <w:szCs w:val="28"/>
        </w:rPr>
        <w:t xml:space="preserve"> Правительства РФ от 30.01.2015 N 83 (ред. от 30.06.2016) "О проведении оценки фактического воздействия нормативных правовых актов, а также о внесении изменений в некоторые акты Правительства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4DD4" w:rsidRPr="007C4DD4" w:rsidRDefault="008C1C04" w:rsidP="008C1C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4DD4" w:rsidRPr="007C4DD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26.02.2010 № 96 «Об антикоррупционной экспертизе нормативных правовых актов и проек</w:t>
      </w:r>
      <w:r>
        <w:rPr>
          <w:rFonts w:ascii="Times New Roman" w:hAnsi="Times New Roman" w:cs="Times New Roman"/>
          <w:sz w:val="28"/>
          <w:szCs w:val="28"/>
        </w:rPr>
        <w:t>тов нормативных правовых актов»;</w:t>
      </w:r>
    </w:p>
    <w:p w:rsidR="007C4DD4" w:rsidRPr="007C4DD4" w:rsidRDefault="008C1C04" w:rsidP="008C1C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C4DD4" w:rsidRPr="007C4DD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20.02.2010 № 72 О внесении изменений в некоторые акты Правительства Российской Федерации в связи с принятием Федерального закона «О антикоррупционной экспертизе нормативных правовых актов и проектов нормативных правовых актов»;</w:t>
      </w:r>
    </w:p>
    <w:p w:rsidR="007C4DD4" w:rsidRPr="007C4DD4" w:rsidRDefault="000C24F0" w:rsidP="000C24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4DD4" w:rsidRPr="007C4DD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28.07.2005. № 452 В «О Типовом регламенте внутренней организации федеральных органов исполнительной власти»;</w:t>
      </w:r>
    </w:p>
    <w:p w:rsidR="007C4DD4" w:rsidRPr="007C4DD4" w:rsidRDefault="000C24F0" w:rsidP="000C24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4DD4" w:rsidRPr="007C4DD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01.06.2004 № 260 «О Регламенте Правительства Российской Федерации и Положение об Аппарате Правительства Российской Федерации»</w:t>
      </w:r>
    </w:p>
    <w:p w:rsidR="007C4DD4" w:rsidRDefault="000C24F0" w:rsidP="000C24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1C04">
        <w:rPr>
          <w:rFonts w:ascii="Times New Roman" w:hAnsi="Times New Roman" w:cs="Times New Roman"/>
          <w:sz w:val="28"/>
          <w:szCs w:val="28"/>
        </w:rPr>
        <w:t>п</w:t>
      </w:r>
      <w:r w:rsidR="00CF14A8" w:rsidRPr="00CF14A8">
        <w:rPr>
          <w:rFonts w:ascii="Times New Roman" w:hAnsi="Times New Roman" w:cs="Times New Roman"/>
          <w:sz w:val="28"/>
          <w:szCs w:val="28"/>
        </w:rPr>
        <w:t>остановление</w:t>
      </w:r>
      <w:r w:rsidR="00CF14A8">
        <w:rPr>
          <w:rFonts w:ascii="Times New Roman" w:hAnsi="Times New Roman" w:cs="Times New Roman"/>
          <w:sz w:val="28"/>
          <w:szCs w:val="28"/>
        </w:rPr>
        <w:t>м</w:t>
      </w:r>
      <w:r w:rsidR="00CF14A8" w:rsidRPr="00CF14A8">
        <w:rPr>
          <w:rFonts w:ascii="Times New Roman" w:hAnsi="Times New Roman" w:cs="Times New Roman"/>
          <w:sz w:val="28"/>
          <w:szCs w:val="28"/>
        </w:rPr>
        <w:t xml:space="preserve"> </w:t>
      </w:r>
      <w:r w:rsidR="00CF14A8">
        <w:rPr>
          <w:rFonts w:ascii="Times New Roman" w:hAnsi="Times New Roman" w:cs="Times New Roman"/>
          <w:sz w:val="28"/>
          <w:szCs w:val="28"/>
        </w:rPr>
        <w:t>Правительства РФ от 13.08.1997 №</w:t>
      </w:r>
      <w:r w:rsidR="00CF14A8" w:rsidRPr="00CF14A8">
        <w:rPr>
          <w:rFonts w:ascii="Times New Roman" w:hAnsi="Times New Roman" w:cs="Times New Roman"/>
          <w:sz w:val="28"/>
          <w:szCs w:val="28"/>
        </w:rPr>
        <w:t xml:space="preserve"> 1009 (ред. от 22.08.2016) "Об утверждении Правил подготовки нормативных правовых актов федеральных органов исполнительной власти и их государственной регистрации"</w:t>
      </w:r>
    </w:p>
    <w:p w:rsidR="007C4DD4" w:rsidRPr="00CF14A8" w:rsidRDefault="007C4DD4" w:rsidP="0032421C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F14A8">
        <w:rPr>
          <w:rFonts w:ascii="Times New Roman" w:hAnsi="Times New Roman" w:cs="Times New Roman"/>
          <w:b/>
          <w:sz w:val="28"/>
          <w:szCs w:val="28"/>
        </w:rPr>
        <w:t>Содержание экспертного заключения:</w:t>
      </w:r>
    </w:p>
    <w:p w:rsidR="00E33FC7" w:rsidRPr="00E33FC7" w:rsidRDefault="00E33FC7" w:rsidP="0032421C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33FC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A601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E33FC7">
        <w:rPr>
          <w:rFonts w:ascii="Times New Roman" w:hAnsi="Times New Roman" w:cs="Times New Roman"/>
          <w:sz w:val="28"/>
          <w:szCs w:val="28"/>
        </w:rPr>
        <w:t>разработан в целях установления требований к порядку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FC7">
        <w:rPr>
          <w:rFonts w:ascii="Times New Roman" w:hAnsi="Times New Roman" w:cs="Times New Roman"/>
          <w:sz w:val="28"/>
          <w:szCs w:val="28"/>
        </w:rPr>
        <w:t>автовладельцами зимних шин на территории субъектов Российской Федерации, где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FC7">
        <w:rPr>
          <w:rFonts w:ascii="Times New Roman" w:hAnsi="Times New Roman" w:cs="Times New Roman"/>
          <w:sz w:val="28"/>
          <w:szCs w:val="28"/>
        </w:rPr>
        <w:t>погодные условия в зимний период исключают безопасную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FC7">
        <w:rPr>
          <w:rFonts w:ascii="Times New Roman" w:hAnsi="Times New Roman" w:cs="Times New Roman"/>
          <w:sz w:val="28"/>
          <w:szCs w:val="28"/>
        </w:rPr>
        <w:t>эксплуатацию транспортных средств, не оборудованных зимними шинами.</w:t>
      </w:r>
    </w:p>
    <w:p w:rsidR="00E33FC7" w:rsidRPr="00E33FC7" w:rsidRDefault="00E33FC7" w:rsidP="00793DC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33FC7">
        <w:rPr>
          <w:rFonts w:ascii="Times New Roman" w:hAnsi="Times New Roman" w:cs="Times New Roman"/>
          <w:sz w:val="28"/>
          <w:szCs w:val="28"/>
        </w:rPr>
        <w:t xml:space="preserve">Согласно проекту закона, использование зимних шин без шипов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3FC7">
        <w:rPr>
          <w:rFonts w:ascii="Times New Roman" w:hAnsi="Times New Roman" w:cs="Times New Roman"/>
          <w:sz w:val="28"/>
          <w:szCs w:val="28"/>
        </w:rPr>
        <w:t>ротивоскольжения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FC7">
        <w:rPr>
          <w:rFonts w:ascii="Times New Roman" w:hAnsi="Times New Roman" w:cs="Times New Roman"/>
          <w:sz w:val="28"/>
          <w:szCs w:val="28"/>
        </w:rPr>
        <w:t>владельцами транспортных средств допускается в течение всего года.</w:t>
      </w:r>
    </w:p>
    <w:p w:rsidR="00E33FC7" w:rsidRPr="00E33FC7" w:rsidRDefault="00E33FC7" w:rsidP="00793DC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33FC7">
        <w:rPr>
          <w:rFonts w:ascii="Times New Roman" w:hAnsi="Times New Roman" w:cs="Times New Roman"/>
          <w:sz w:val="28"/>
          <w:szCs w:val="28"/>
        </w:rPr>
        <w:t>Проектом предлагается установить административную ответственность за управление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FC7">
        <w:rPr>
          <w:rFonts w:ascii="Times New Roman" w:hAnsi="Times New Roman" w:cs="Times New Roman"/>
          <w:sz w:val="28"/>
          <w:szCs w:val="28"/>
        </w:rPr>
        <w:t>транспортным средством с нарушением требований использования зимних шин.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FC7">
        <w:rPr>
          <w:rFonts w:ascii="Times New Roman" w:hAnsi="Times New Roman" w:cs="Times New Roman"/>
          <w:sz w:val="28"/>
          <w:szCs w:val="28"/>
        </w:rPr>
        <w:t>наказания предлагается установить административный штраф в размере от одной тысячи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FC7">
        <w:rPr>
          <w:rFonts w:ascii="Times New Roman" w:hAnsi="Times New Roman" w:cs="Times New Roman"/>
          <w:sz w:val="28"/>
          <w:szCs w:val="28"/>
        </w:rPr>
        <w:t>пяти тысяч рублей.</w:t>
      </w:r>
    </w:p>
    <w:p w:rsidR="00DF686D" w:rsidRPr="00DF686D" w:rsidRDefault="00DF686D" w:rsidP="00DF686D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закона соответствует</w:t>
      </w:r>
      <w:r w:rsidRPr="00DF686D">
        <w:rPr>
          <w:rFonts w:ascii="Times New Roman" w:hAnsi="Times New Roman" w:cs="Times New Roman"/>
          <w:sz w:val="28"/>
          <w:szCs w:val="28"/>
        </w:rPr>
        <w:t xml:space="preserve"> законодательству Российской Федерации, а также правилам русского языка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23B7" w:rsidRDefault="009523B7" w:rsidP="008C6728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523B7">
        <w:rPr>
          <w:rFonts w:ascii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9523B7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рмативного правового акта обеспечивает</w:t>
      </w:r>
      <w:r w:rsidRPr="009523B7">
        <w:rPr>
          <w:rFonts w:ascii="Times New Roman" w:hAnsi="Times New Roman" w:cs="Times New Roman"/>
          <w:sz w:val="28"/>
          <w:szCs w:val="28"/>
        </w:rPr>
        <w:t xml:space="preserve"> логическое развитие темы правового регулирования.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23B7">
        <w:rPr>
          <w:rFonts w:ascii="Times New Roman" w:hAnsi="Times New Roman" w:cs="Times New Roman"/>
          <w:sz w:val="28"/>
          <w:szCs w:val="28"/>
        </w:rPr>
        <w:t>Нор</w:t>
      </w:r>
      <w:r>
        <w:rPr>
          <w:rFonts w:ascii="Times New Roman" w:hAnsi="Times New Roman" w:cs="Times New Roman"/>
          <w:sz w:val="28"/>
          <w:szCs w:val="28"/>
        </w:rPr>
        <w:t>мативные предписания оформлены</w:t>
      </w:r>
      <w:r w:rsidRPr="009523B7">
        <w:rPr>
          <w:rFonts w:ascii="Times New Roman" w:hAnsi="Times New Roman" w:cs="Times New Roman"/>
          <w:sz w:val="28"/>
          <w:szCs w:val="28"/>
        </w:rPr>
        <w:t xml:space="preserve"> в ви</w:t>
      </w:r>
      <w:r>
        <w:rPr>
          <w:rFonts w:ascii="Times New Roman" w:hAnsi="Times New Roman" w:cs="Times New Roman"/>
          <w:sz w:val="28"/>
          <w:szCs w:val="28"/>
        </w:rPr>
        <w:t>де пунктов, которые пронумерованы</w:t>
      </w:r>
      <w:r w:rsidRPr="009523B7">
        <w:rPr>
          <w:rFonts w:ascii="Times New Roman" w:hAnsi="Times New Roman" w:cs="Times New Roman"/>
          <w:sz w:val="28"/>
          <w:szCs w:val="28"/>
        </w:rPr>
        <w:t xml:space="preserve"> арабскими цифрами с точкой и з</w:t>
      </w:r>
      <w:r>
        <w:rPr>
          <w:rFonts w:ascii="Times New Roman" w:hAnsi="Times New Roman" w:cs="Times New Roman"/>
          <w:sz w:val="28"/>
          <w:szCs w:val="28"/>
        </w:rPr>
        <w:t>аголовков не имеют. Пункты подразделяют</w:t>
      </w:r>
      <w:r w:rsidRPr="009523B7">
        <w:rPr>
          <w:rFonts w:ascii="Times New Roman" w:hAnsi="Times New Roman" w:cs="Times New Roman"/>
          <w:sz w:val="28"/>
          <w:szCs w:val="28"/>
        </w:rPr>
        <w:t>ся на</w:t>
      </w:r>
      <w:r>
        <w:rPr>
          <w:rFonts w:ascii="Times New Roman" w:hAnsi="Times New Roman" w:cs="Times New Roman"/>
          <w:sz w:val="28"/>
          <w:szCs w:val="28"/>
        </w:rPr>
        <w:t xml:space="preserve"> подпункты, которые с буквенной и цифровой нумерацией</w:t>
      </w:r>
      <w:r w:rsidRPr="009523B7">
        <w:rPr>
          <w:rFonts w:ascii="Times New Roman" w:hAnsi="Times New Roman" w:cs="Times New Roman"/>
          <w:sz w:val="28"/>
          <w:szCs w:val="28"/>
        </w:rPr>
        <w:t>.</w:t>
      </w:r>
    </w:p>
    <w:p w:rsidR="004D57C1" w:rsidRDefault="004D57C1" w:rsidP="008C6728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</w:t>
      </w:r>
      <w:r w:rsidRPr="004D57C1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9523B7">
        <w:rPr>
          <w:rFonts w:ascii="Times New Roman" w:hAnsi="Times New Roman" w:cs="Times New Roman"/>
          <w:b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</w:t>
      </w:r>
      <w:r w:rsidR="008C6728">
        <w:rPr>
          <w:rFonts w:ascii="Times New Roman" w:hAnsi="Times New Roman" w:cs="Times New Roman"/>
          <w:sz w:val="28"/>
          <w:szCs w:val="28"/>
        </w:rPr>
        <w:t>, устанавливающие</w:t>
      </w:r>
      <w:r w:rsidRPr="004D57C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D57C1">
        <w:rPr>
          <w:rFonts w:ascii="Times New Roman" w:hAnsi="Times New Roman" w:cs="Times New Roman"/>
          <w:sz w:val="28"/>
          <w:szCs w:val="28"/>
        </w:rPr>
        <w:t>правоприменителя</w:t>
      </w:r>
      <w:proofErr w:type="spellEnd"/>
      <w:r w:rsidRPr="004D57C1">
        <w:rPr>
          <w:rFonts w:ascii="Times New Roman" w:hAnsi="Times New Roman" w:cs="Times New Roman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</w:t>
      </w:r>
      <w:r w:rsidR="00C721FD">
        <w:rPr>
          <w:rFonts w:ascii="Times New Roman" w:hAnsi="Times New Roman" w:cs="Times New Roman"/>
          <w:sz w:val="28"/>
          <w:szCs w:val="28"/>
        </w:rPr>
        <w:t>чений из общих правил</w:t>
      </w:r>
      <w:r w:rsidR="009523B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D57C1" w:rsidRPr="004D57C1" w:rsidRDefault="004D57C1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D57C1">
        <w:rPr>
          <w:rFonts w:ascii="Times New Roman" w:hAnsi="Times New Roman" w:cs="Times New Roman"/>
          <w:sz w:val="28"/>
          <w:szCs w:val="28"/>
        </w:rPr>
        <w:t xml:space="preserve">неопределенность сроков, условий или оснований принятия решения, наличие дублирующих полномочий государственного органа, органа местного </w:t>
      </w:r>
      <w:r>
        <w:rPr>
          <w:rFonts w:ascii="Times New Roman" w:hAnsi="Times New Roman" w:cs="Times New Roman"/>
          <w:sz w:val="28"/>
          <w:szCs w:val="28"/>
        </w:rPr>
        <w:t>самоуправления или организации, их должностных лиц</w:t>
      </w:r>
      <w:r w:rsidRPr="004D57C1">
        <w:rPr>
          <w:rFonts w:ascii="Times New Roman" w:hAnsi="Times New Roman" w:cs="Times New Roman"/>
          <w:sz w:val="28"/>
          <w:szCs w:val="28"/>
        </w:rPr>
        <w:t>;</w:t>
      </w:r>
    </w:p>
    <w:p w:rsidR="004D57C1" w:rsidRPr="004D57C1" w:rsidRDefault="004D57C1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57C1">
        <w:rPr>
          <w:rFonts w:ascii="Times New Roman" w:hAnsi="Times New Roman" w:cs="Times New Roman"/>
          <w:sz w:val="28"/>
          <w:szCs w:val="28"/>
        </w:rPr>
        <w:t>- диспозитивное установление возможности совершения государственными органами, органами местного само</w:t>
      </w:r>
      <w:r>
        <w:rPr>
          <w:rFonts w:ascii="Times New Roman" w:hAnsi="Times New Roman" w:cs="Times New Roman"/>
          <w:sz w:val="28"/>
          <w:szCs w:val="28"/>
        </w:rPr>
        <w:t>управления или организациями и должностными лицами</w:t>
      </w:r>
      <w:r w:rsidRPr="004D57C1">
        <w:rPr>
          <w:rFonts w:ascii="Times New Roman" w:hAnsi="Times New Roman" w:cs="Times New Roman"/>
          <w:sz w:val="28"/>
          <w:szCs w:val="28"/>
        </w:rPr>
        <w:t xml:space="preserve"> действий в отношении граждан и организаций;</w:t>
      </w:r>
    </w:p>
    <w:p w:rsidR="004D57C1" w:rsidRPr="004D57C1" w:rsidRDefault="004D57C1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D57C1">
        <w:rPr>
          <w:rFonts w:ascii="Times New Roman" w:hAnsi="Times New Roman" w:cs="Times New Roman"/>
          <w:sz w:val="28"/>
          <w:szCs w:val="28"/>
        </w:rPr>
        <w:t>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</w:t>
      </w:r>
      <w:r>
        <w:rPr>
          <w:rFonts w:ascii="Times New Roman" w:hAnsi="Times New Roman" w:cs="Times New Roman"/>
          <w:sz w:val="28"/>
          <w:szCs w:val="28"/>
        </w:rPr>
        <w:t>моуправления или организаций и должностных лиц</w:t>
      </w:r>
      <w:r w:rsidRPr="004D57C1">
        <w:rPr>
          <w:rFonts w:ascii="Times New Roman" w:hAnsi="Times New Roman" w:cs="Times New Roman"/>
          <w:sz w:val="28"/>
          <w:szCs w:val="28"/>
        </w:rPr>
        <w:t>;</w:t>
      </w:r>
    </w:p>
    <w:p w:rsidR="004D57C1" w:rsidRPr="004D57C1" w:rsidRDefault="004D57C1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D57C1">
        <w:rPr>
          <w:rFonts w:ascii="Times New Roman" w:hAnsi="Times New Roman" w:cs="Times New Roman"/>
          <w:sz w:val="28"/>
          <w:szCs w:val="28"/>
        </w:rPr>
        <w:t>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акт;</w:t>
      </w:r>
    </w:p>
    <w:p w:rsidR="004D57C1" w:rsidRPr="004D57C1" w:rsidRDefault="004D57C1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D57C1">
        <w:rPr>
          <w:rFonts w:ascii="Times New Roman" w:hAnsi="Times New Roman" w:cs="Times New Roman"/>
          <w:sz w:val="28"/>
          <w:szCs w:val="28"/>
        </w:rPr>
        <w:t xml:space="preserve">принятие нормативного правового акта за пределами компетенции - нарушение компетенции государственных органов, органов местного </w:t>
      </w:r>
      <w:r w:rsidRPr="004D57C1">
        <w:rPr>
          <w:rFonts w:ascii="Times New Roman" w:hAnsi="Times New Roman" w:cs="Times New Roman"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sz w:val="28"/>
          <w:szCs w:val="28"/>
        </w:rPr>
        <w:t>амоуправления или организаций, должностных лиц</w:t>
      </w:r>
      <w:r w:rsidRPr="004D57C1">
        <w:rPr>
          <w:rFonts w:ascii="Times New Roman" w:hAnsi="Times New Roman" w:cs="Times New Roman"/>
          <w:sz w:val="28"/>
          <w:szCs w:val="28"/>
        </w:rPr>
        <w:t xml:space="preserve"> при принятии нормативных правовых актов;</w:t>
      </w:r>
    </w:p>
    <w:p w:rsidR="004D57C1" w:rsidRPr="004D57C1" w:rsidRDefault="00C721FD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D57C1" w:rsidRPr="004D57C1">
        <w:rPr>
          <w:rFonts w:ascii="Times New Roman" w:hAnsi="Times New Roman" w:cs="Times New Roman"/>
          <w:sz w:val="28"/>
          <w:szCs w:val="28"/>
        </w:rPr>
        <w:t xml:space="preserve">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4D57C1" w:rsidRPr="004D57C1" w:rsidRDefault="00C721FD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D57C1" w:rsidRPr="004D57C1">
        <w:rPr>
          <w:rFonts w:ascii="Times New Roman" w:hAnsi="Times New Roman" w:cs="Times New Roman"/>
          <w:sz w:val="28"/>
          <w:szCs w:val="28"/>
        </w:rPr>
        <w:t xml:space="preserve"> неполнота административных процедур - отсутствие порядка совершения государственными органами, органами местного само</w:t>
      </w:r>
      <w:r>
        <w:rPr>
          <w:rFonts w:ascii="Times New Roman" w:hAnsi="Times New Roman" w:cs="Times New Roman"/>
          <w:sz w:val="28"/>
          <w:szCs w:val="28"/>
        </w:rPr>
        <w:t>управления или организациями, должностными лицами</w:t>
      </w:r>
      <w:r w:rsidR="004D57C1" w:rsidRPr="004D57C1">
        <w:rPr>
          <w:rFonts w:ascii="Times New Roman" w:hAnsi="Times New Roman" w:cs="Times New Roman"/>
          <w:sz w:val="28"/>
          <w:szCs w:val="28"/>
        </w:rPr>
        <w:t xml:space="preserve"> определенных действий;</w:t>
      </w:r>
    </w:p>
    <w:p w:rsidR="004D57C1" w:rsidRPr="004D57C1" w:rsidRDefault="00C721FD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D57C1" w:rsidRPr="004D57C1">
        <w:rPr>
          <w:rFonts w:ascii="Times New Roman" w:hAnsi="Times New Roman" w:cs="Times New Roman"/>
          <w:sz w:val="28"/>
          <w:szCs w:val="28"/>
        </w:rPr>
        <w:t xml:space="preserve"> отказ от конкурсных (аукционных) процедур - закрепление административного порядка предоставления права (блага);</w:t>
      </w:r>
    </w:p>
    <w:p w:rsidR="004D57C1" w:rsidRPr="004D57C1" w:rsidRDefault="00C721FD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57C1" w:rsidRPr="004D57C1">
        <w:rPr>
          <w:rFonts w:ascii="Times New Roman" w:hAnsi="Times New Roman" w:cs="Times New Roman"/>
          <w:sz w:val="28"/>
          <w:szCs w:val="28"/>
        </w:rPr>
        <w:t xml:space="preserve">нормативные коллизии - противоречия, в том числе внутренние, между нормами, создающие для государственных органов, органов местного </w:t>
      </w:r>
      <w:r>
        <w:rPr>
          <w:rFonts w:ascii="Times New Roman" w:hAnsi="Times New Roman" w:cs="Times New Roman"/>
          <w:sz w:val="28"/>
          <w:szCs w:val="28"/>
        </w:rPr>
        <w:t>самоуправления или организаций, их должностных лиц</w:t>
      </w:r>
      <w:r w:rsidR="004D57C1" w:rsidRPr="004D57C1">
        <w:rPr>
          <w:rFonts w:ascii="Times New Roman" w:hAnsi="Times New Roman" w:cs="Times New Roman"/>
          <w:sz w:val="28"/>
          <w:szCs w:val="28"/>
        </w:rPr>
        <w:t xml:space="preserve"> возможность произвольного выбора норм, подлежащих применению в конкретном случае.</w:t>
      </w:r>
    </w:p>
    <w:p w:rsidR="004D57C1" w:rsidRPr="004D57C1" w:rsidRDefault="00C721FD" w:rsidP="008C6728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721FD">
        <w:rPr>
          <w:rFonts w:ascii="Times New Roman" w:hAnsi="Times New Roman" w:cs="Times New Roman"/>
          <w:sz w:val="28"/>
          <w:szCs w:val="28"/>
        </w:rPr>
        <w:t xml:space="preserve">В проекте федерального закона </w:t>
      </w:r>
      <w:r w:rsidRPr="007C4DD4">
        <w:rPr>
          <w:rFonts w:ascii="Times New Roman" w:hAnsi="Times New Roman" w:cs="Times New Roman"/>
          <w:b/>
          <w:sz w:val="28"/>
          <w:szCs w:val="28"/>
        </w:rPr>
        <w:t>отсутствуют</w:t>
      </w:r>
      <w:r w:rsidRPr="00C721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факторы, содержащие</w:t>
      </w:r>
      <w:r w:rsidR="004D57C1" w:rsidRPr="004D57C1">
        <w:rPr>
          <w:rFonts w:ascii="Times New Roman" w:hAnsi="Times New Roman" w:cs="Times New Roman"/>
          <w:sz w:val="28"/>
          <w:szCs w:val="28"/>
        </w:rPr>
        <w:t xml:space="preserve"> неоп</w:t>
      </w:r>
      <w:r>
        <w:rPr>
          <w:rFonts w:ascii="Times New Roman" w:hAnsi="Times New Roman" w:cs="Times New Roman"/>
          <w:sz w:val="28"/>
          <w:szCs w:val="28"/>
        </w:rPr>
        <w:t>ределенные, трудновыполнимые или</w:t>
      </w:r>
      <w:r w:rsidR="004D57C1" w:rsidRPr="004D57C1">
        <w:rPr>
          <w:rFonts w:ascii="Times New Roman" w:hAnsi="Times New Roman" w:cs="Times New Roman"/>
          <w:sz w:val="28"/>
          <w:szCs w:val="28"/>
        </w:rPr>
        <w:t xml:space="preserve"> обременительные требования к гр</w:t>
      </w:r>
      <w:r>
        <w:rPr>
          <w:rFonts w:ascii="Times New Roman" w:hAnsi="Times New Roman" w:cs="Times New Roman"/>
          <w:sz w:val="28"/>
          <w:szCs w:val="28"/>
        </w:rPr>
        <w:t>ажданам и организациям</w:t>
      </w:r>
      <w:r w:rsidR="004D57C1" w:rsidRPr="004D57C1">
        <w:rPr>
          <w:rFonts w:ascii="Times New Roman" w:hAnsi="Times New Roman" w:cs="Times New Roman"/>
          <w:sz w:val="28"/>
          <w:szCs w:val="28"/>
        </w:rPr>
        <w:t>:</w:t>
      </w:r>
    </w:p>
    <w:p w:rsidR="004D57C1" w:rsidRPr="004D57C1" w:rsidRDefault="00C721FD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57C1" w:rsidRPr="004D57C1">
        <w:rPr>
          <w:rFonts w:ascii="Times New Roman" w:hAnsi="Times New Roman" w:cs="Times New Roman"/>
          <w:sz w:val="28"/>
          <w:szCs w:val="28"/>
        </w:rPr>
        <w:t>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4D57C1" w:rsidRPr="004D57C1" w:rsidRDefault="00C721FD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57C1" w:rsidRPr="004D57C1">
        <w:rPr>
          <w:rFonts w:ascii="Times New Roman" w:hAnsi="Times New Roman" w:cs="Times New Roman"/>
          <w:sz w:val="28"/>
          <w:szCs w:val="28"/>
        </w:rPr>
        <w:t>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 w:rsidR="004D57C1" w:rsidRPr="003A46A5" w:rsidRDefault="00C721FD" w:rsidP="004D57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57C1" w:rsidRPr="004D57C1">
        <w:rPr>
          <w:rFonts w:ascii="Times New Roman" w:hAnsi="Times New Roman" w:cs="Times New Roman"/>
          <w:sz w:val="28"/>
          <w:szCs w:val="28"/>
        </w:rPr>
        <w:t>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F705E5" w:rsidRPr="00F705E5" w:rsidRDefault="00F705E5" w:rsidP="008C6728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705E5">
        <w:rPr>
          <w:rFonts w:ascii="Times New Roman" w:hAnsi="Times New Roman" w:cs="Times New Roman"/>
          <w:sz w:val="28"/>
          <w:szCs w:val="28"/>
        </w:rPr>
        <w:lastRenderedPageBreak/>
        <w:t>Принятие проекта федерального закона "О внесении изменений в Федеральный закон "О безопасности дорожного движения" и Кодекс Российской Федерации об административных правонарушениях" потребует внесения изменений в постановление Правительства Российской Федерации от 23 октября 1993 года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и постановление Правительства Российской Федерации от 10 сентября 2009 года № 720 "Об утверждении технического регламента о безопасности колесных транспортных средств".</w:t>
      </w:r>
    </w:p>
    <w:p w:rsidR="002679A5" w:rsidRPr="003A46A5" w:rsidRDefault="00F705E5" w:rsidP="008C6728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705E5">
        <w:rPr>
          <w:rFonts w:ascii="Times New Roman" w:hAnsi="Times New Roman" w:cs="Times New Roman"/>
          <w:sz w:val="28"/>
          <w:szCs w:val="28"/>
        </w:rPr>
        <w:t>Принятие проекта федерального закона "О внесении изменений в Федеральный закон "О безопасности дорожного движения" и Кодекс Российской Федерации об административных правонарушениях" не потребует дополнительных расходов, покрываемых за счет средств федерального бюджета.</w:t>
      </w:r>
    </w:p>
    <w:p w:rsidR="007C4DD4" w:rsidRPr="00C57323" w:rsidRDefault="007C4DD4" w:rsidP="00C57323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57323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7C4DD4" w:rsidRPr="007C4DD4" w:rsidRDefault="007C4DD4" w:rsidP="0039178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Правовые нормы проекта </w:t>
      </w:r>
      <w:r w:rsidRPr="007C4DD4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соответствуют законодательству Российской Федерации и не содержат положений</w:t>
      </w:r>
      <w:r w:rsidRPr="007C4DD4">
        <w:rPr>
          <w:rFonts w:ascii="Times New Roman" w:hAnsi="Times New Roman" w:cs="Times New Roman"/>
          <w:sz w:val="28"/>
          <w:szCs w:val="28"/>
        </w:rPr>
        <w:t xml:space="preserve">, способствующие созданию условий для проявления коррупции,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7C4DD4">
        <w:rPr>
          <w:rFonts w:ascii="Times New Roman" w:hAnsi="Times New Roman" w:cs="Times New Roman"/>
          <w:sz w:val="28"/>
          <w:szCs w:val="28"/>
        </w:rPr>
        <w:t xml:space="preserve">являются </w:t>
      </w:r>
      <w:proofErr w:type="spellStart"/>
      <w:r w:rsidRPr="007C4DD4">
        <w:rPr>
          <w:rFonts w:ascii="Times New Roman" w:hAnsi="Times New Roman" w:cs="Times New Roman"/>
          <w:sz w:val="28"/>
          <w:szCs w:val="28"/>
        </w:rPr>
        <w:t>коррупциогенными</w:t>
      </w:r>
      <w:proofErr w:type="spellEnd"/>
      <w:r w:rsidRPr="007C4DD4">
        <w:rPr>
          <w:rFonts w:ascii="Times New Roman" w:hAnsi="Times New Roman" w:cs="Times New Roman"/>
          <w:sz w:val="28"/>
          <w:szCs w:val="28"/>
        </w:rPr>
        <w:t xml:space="preserve"> нормами, т.к.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Pr="007C4DD4">
        <w:rPr>
          <w:rFonts w:ascii="Times New Roman" w:hAnsi="Times New Roman" w:cs="Times New Roman"/>
          <w:sz w:val="28"/>
          <w:szCs w:val="28"/>
        </w:rPr>
        <w:t xml:space="preserve"> включают коррупционные факторы, устанавливающие для </w:t>
      </w:r>
      <w:proofErr w:type="spellStart"/>
      <w:r w:rsidRPr="007C4DD4">
        <w:rPr>
          <w:rFonts w:ascii="Times New Roman" w:hAnsi="Times New Roman" w:cs="Times New Roman"/>
          <w:sz w:val="28"/>
          <w:szCs w:val="28"/>
        </w:rPr>
        <w:t>правоприменителя</w:t>
      </w:r>
      <w:proofErr w:type="spellEnd"/>
      <w:r w:rsidRPr="007C4DD4">
        <w:rPr>
          <w:rFonts w:ascii="Times New Roman" w:hAnsi="Times New Roman" w:cs="Times New Roman"/>
          <w:sz w:val="28"/>
          <w:szCs w:val="28"/>
        </w:rPr>
        <w:t xml:space="preserve"> необоснованно широкие пределы усмотрения:</w:t>
      </w:r>
    </w:p>
    <w:p w:rsidR="007C4DD4" w:rsidRPr="007C4DD4" w:rsidRDefault="007C4DD4" w:rsidP="007C4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C4DD4">
        <w:rPr>
          <w:rFonts w:ascii="Times New Roman" w:hAnsi="Times New Roman" w:cs="Times New Roman"/>
          <w:sz w:val="28"/>
          <w:szCs w:val="28"/>
        </w:rPr>
        <w:t xml:space="preserve">- </w:t>
      </w:r>
      <w:r w:rsidR="00391785">
        <w:rPr>
          <w:rFonts w:ascii="Times New Roman" w:hAnsi="Times New Roman" w:cs="Times New Roman"/>
          <w:sz w:val="28"/>
          <w:szCs w:val="28"/>
        </w:rPr>
        <w:t>административные</w:t>
      </w:r>
      <w:r w:rsidRPr="007C4DD4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391785">
        <w:rPr>
          <w:rFonts w:ascii="Times New Roman" w:hAnsi="Times New Roman" w:cs="Times New Roman"/>
          <w:sz w:val="28"/>
          <w:szCs w:val="28"/>
        </w:rPr>
        <w:t>ы, предусмотрены в полном объёме.</w:t>
      </w:r>
    </w:p>
    <w:p w:rsidR="007C4DD4" w:rsidRPr="007C4DD4" w:rsidRDefault="00391785" w:rsidP="007C4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закреплена конкретность</w:t>
      </w:r>
      <w:r w:rsidR="007C4DD4" w:rsidRPr="007C4DD4">
        <w:rPr>
          <w:rFonts w:ascii="Times New Roman" w:hAnsi="Times New Roman" w:cs="Times New Roman"/>
          <w:sz w:val="28"/>
          <w:szCs w:val="28"/>
        </w:rPr>
        <w:t xml:space="preserve"> сроков, условий или оснований принятия решения,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7C4DD4" w:rsidRPr="007C4DD4">
        <w:rPr>
          <w:rFonts w:ascii="Times New Roman" w:hAnsi="Times New Roman" w:cs="Times New Roman"/>
          <w:sz w:val="28"/>
          <w:szCs w:val="28"/>
        </w:rPr>
        <w:t xml:space="preserve"> дублирующих полномочий должностных лиц органа государственной в</w:t>
      </w:r>
      <w:r>
        <w:rPr>
          <w:rFonts w:ascii="Times New Roman" w:hAnsi="Times New Roman" w:cs="Times New Roman"/>
          <w:sz w:val="28"/>
          <w:szCs w:val="28"/>
        </w:rPr>
        <w:t>ласти</w:t>
      </w:r>
      <w:r w:rsidR="007C4DD4" w:rsidRPr="007C4DD4">
        <w:rPr>
          <w:rFonts w:ascii="Times New Roman" w:hAnsi="Times New Roman" w:cs="Times New Roman"/>
          <w:sz w:val="28"/>
          <w:szCs w:val="28"/>
        </w:rPr>
        <w:t>;</w:t>
      </w:r>
    </w:p>
    <w:p w:rsidR="007C4DD4" w:rsidRPr="007C4DD4" w:rsidRDefault="00391785" w:rsidP="007C4D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</w:t>
      </w:r>
      <w:r w:rsidR="00C5732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7C4DD4" w:rsidRPr="007C4DD4">
        <w:rPr>
          <w:rFonts w:ascii="Times New Roman" w:hAnsi="Times New Roman" w:cs="Times New Roman"/>
          <w:sz w:val="28"/>
          <w:szCs w:val="28"/>
        </w:rPr>
        <w:t xml:space="preserve"> наличие бланкетных и отсылочных норм, приводящее к принятию подзаконных актов, вторгающихся в компетенцию органа </w:t>
      </w:r>
      <w:r w:rsidR="007C4DD4" w:rsidRPr="007C4DD4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принявшего первоначальны</w:t>
      </w:r>
      <w:r>
        <w:rPr>
          <w:rFonts w:ascii="Times New Roman" w:hAnsi="Times New Roman" w:cs="Times New Roman"/>
          <w:sz w:val="28"/>
          <w:szCs w:val="28"/>
        </w:rPr>
        <w:t>й нормативный правовой акт</w:t>
      </w:r>
      <w:r w:rsidR="007C4DD4" w:rsidRPr="007C4DD4">
        <w:rPr>
          <w:rFonts w:ascii="Times New Roman" w:hAnsi="Times New Roman" w:cs="Times New Roman"/>
          <w:sz w:val="28"/>
          <w:szCs w:val="28"/>
        </w:rPr>
        <w:t>.</w:t>
      </w:r>
    </w:p>
    <w:p w:rsidR="007C4DD4" w:rsidRPr="00C57323" w:rsidRDefault="007C4DD4" w:rsidP="00391785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57323">
        <w:rPr>
          <w:rFonts w:ascii="Times New Roman" w:hAnsi="Times New Roman" w:cs="Times New Roman"/>
          <w:b/>
          <w:sz w:val="28"/>
          <w:szCs w:val="28"/>
        </w:rPr>
        <w:t>Последствия принятия проекта закона в рассмотренной редакции:</w:t>
      </w:r>
    </w:p>
    <w:p w:rsidR="002679A5" w:rsidRPr="003A46A5" w:rsidRDefault="00C57323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7C4DD4" w:rsidRPr="007C4DD4">
        <w:rPr>
          <w:rFonts w:ascii="Times New Roman" w:hAnsi="Times New Roman" w:cs="Times New Roman"/>
          <w:sz w:val="28"/>
          <w:szCs w:val="28"/>
        </w:rPr>
        <w:t xml:space="preserve">Изданием закона нормативного правового акт в рассмотренной редакции </w:t>
      </w:r>
      <w:r w:rsidR="00391785">
        <w:rPr>
          <w:rFonts w:ascii="Times New Roman" w:hAnsi="Times New Roman" w:cs="Times New Roman"/>
          <w:sz w:val="28"/>
          <w:szCs w:val="28"/>
        </w:rPr>
        <w:t xml:space="preserve">не </w:t>
      </w:r>
      <w:r w:rsidR="007C4DD4" w:rsidRPr="007C4DD4">
        <w:rPr>
          <w:rFonts w:ascii="Times New Roman" w:hAnsi="Times New Roman" w:cs="Times New Roman"/>
          <w:sz w:val="28"/>
          <w:szCs w:val="28"/>
        </w:rPr>
        <w:t xml:space="preserve">нарушаются требования, </w:t>
      </w:r>
      <w:r w:rsidR="007B5E20" w:rsidRPr="007C4DD4">
        <w:rPr>
          <w:rFonts w:ascii="Times New Roman" w:hAnsi="Times New Roman" w:cs="Times New Roman"/>
          <w:sz w:val="28"/>
          <w:szCs w:val="28"/>
        </w:rPr>
        <w:t xml:space="preserve">установленные </w:t>
      </w:r>
      <w:r w:rsidR="007B5E20">
        <w:rPr>
          <w:rFonts w:ascii="Times New Roman" w:hAnsi="Times New Roman" w:cs="Times New Roman"/>
          <w:sz w:val="28"/>
          <w:szCs w:val="28"/>
        </w:rPr>
        <w:t>Федеральным</w:t>
      </w:r>
      <w:r w:rsidR="007C4DD4" w:rsidRPr="007C4DD4">
        <w:rPr>
          <w:rFonts w:ascii="Times New Roman" w:hAnsi="Times New Roman" w:cs="Times New Roman"/>
          <w:sz w:val="28"/>
          <w:szCs w:val="28"/>
        </w:rPr>
        <w:t xml:space="preserve"> законом от 17.07.2009 № 172-ФЗ «Об антикоррупционной экспертизе нормативных правовых актов и проектов нормативных правовых актов» и постановления Правительства Российской Федерации от 26.02.2010 № 96 «Об антикоррупционной экспертизе нормативных правовых актов и проектов нормативных правовых актов»</w:t>
      </w:r>
      <w:r w:rsidR="007B5E20">
        <w:rPr>
          <w:rFonts w:ascii="Times New Roman" w:hAnsi="Times New Roman" w:cs="Times New Roman"/>
          <w:sz w:val="28"/>
          <w:szCs w:val="28"/>
        </w:rPr>
        <w:t xml:space="preserve">, </w:t>
      </w:r>
      <w:r w:rsidR="007B5E20" w:rsidRPr="007B5E20">
        <w:rPr>
          <w:rFonts w:ascii="Times New Roman" w:hAnsi="Times New Roman" w:cs="Times New Roman"/>
          <w:sz w:val="28"/>
          <w:szCs w:val="28"/>
        </w:rPr>
        <w:t>Постановление</w:t>
      </w:r>
      <w:r w:rsidR="007B5E20">
        <w:rPr>
          <w:rFonts w:ascii="Times New Roman" w:hAnsi="Times New Roman" w:cs="Times New Roman"/>
          <w:sz w:val="28"/>
          <w:szCs w:val="28"/>
        </w:rPr>
        <w:t>м</w:t>
      </w:r>
      <w:r w:rsidR="007B5E20" w:rsidRPr="007B5E20">
        <w:rPr>
          <w:rFonts w:ascii="Times New Roman" w:hAnsi="Times New Roman" w:cs="Times New Roman"/>
          <w:sz w:val="28"/>
          <w:szCs w:val="28"/>
        </w:rPr>
        <w:t xml:space="preserve"> </w:t>
      </w:r>
      <w:r w:rsidR="007B5E20">
        <w:rPr>
          <w:rFonts w:ascii="Times New Roman" w:hAnsi="Times New Roman" w:cs="Times New Roman"/>
          <w:sz w:val="28"/>
          <w:szCs w:val="28"/>
        </w:rPr>
        <w:t>Правительства РФ от 13.08.1997 №</w:t>
      </w:r>
      <w:r w:rsidR="007B5E20" w:rsidRPr="007B5E20">
        <w:rPr>
          <w:rFonts w:ascii="Times New Roman" w:hAnsi="Times New Roman" w:cs="Times New Roman"/>
          <w:sz w:val="28"/>
          <w:szCs w:val="28"/>
        </w:rPr>
        <w:t xml:space="preserve"> 1009 (ред. от 22.08.2016) "Об утверждении Правил подготовки нормативных правовых актов федеральных органов исполнительной власти и их государственной регистрации"</w:t>
      </w:r>
    </w:p>
    <w:p w:rsidR="002679A5" w:rsidRPr="003A46A5" w:rsidRDefault="002679A5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679A5" w:rsidRPr="003A46A5" w:rsidRDefault="002679A5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679A5" w:rsidRPr="003A46A5" w:rsidRDefault="002679A5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679A5" w:rsidRPr="003A46A5" w:rsidRDefault="002679A5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679A5" w:rsidRDefault="002D4ECF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2639C8" w:rsidRPr="003A46A5" w:rsidRDefault="002639C8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Нормативные правовые акты</w:t>
      </w:r>
    </w:p>
    <w:p w:rsidR="00AA6017" w:rsidRDefault="00AA6017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A6017">
        <w:rPr>
          <w:rFonts w:ascii="Times New Roman" w:hAnsi="Times New Roman" w:cs="Times New Roman"/>
          <w:sz w:val="28"/>
          <w:szCs w:val="28"/>
        </w:rPr>
        <w:t>Постановление Правительства РФ от 29 июля 2011 г. № 633 «Об экспертизе нормативных правовых актов федеральных органов исполнительной власти в целях выявления в них положений, необоснованно затрудняющих ведение предпринимательской и инвестиционной деятельности, и о внесении изменений в некоторые акты Правительства Российской Федерации» // Собрание законодательства РФ.2011. № 32. Ст. 4834.</w:t>
      </w:r>
    </w:p>
    <w:p w:rsidR="006F3543" w:rsidRDefault="006F3543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F3543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30.01.2015 N 83 (ред. от 30.06.2016) "О проведении оценки фактического воздействия нормативных правовых актов, </w:t>
      </w:r>
      <w:r w:rsidRPr="006F3543">
        <w:rPr>
          <w:rFonts w:ascii="Times New Roman" w:hAnsi="Times New Roman" w:cs="Times New Roman"/>
          <w:sz w:val="28"/>
          <w:szCs w:val="28"/>
        </w:rPr>
        <w:lastRenderedPageBreak/>
        <w:t>а также о внесении изменений в некоторые акты Правительства Российской Федерации"</w:t>
      </w:r>
    </w:p>
    <w:p w:rsidR="004D57C1" w:rsidRDefault="004D57C1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57C1">
        <w:rPr>
          <w:rFonts w:ascii="Times New Roman" w:hAnsi="Times New Roman" w:cs="Times New Roman"/>
          <w:sz w:val="28"/>
          <w:szCs w:val="28"/>
        </w:rPr>
        <w:t>Постановление Правительства РФ от 26.02.2010 N 96 (ред. от 18.07.2015) "Об антикоррупционной экспертизе нормативных правовых актов и проектов нормативных правовых актов" (вместе с "Правилами проведения антикоррупционной экспертизы нормативных правовых актов и проектов нормативных правовых актов", "Методикой проведения антикоррупционной экспертизы нормативных правовых актов и проектов нормативных правовых актов"</w:t>
      </w:r>
    </w:p>
    <w:p w:rsidR="002679A5" w:rsidRPr="003A46A5" w:rsidRDefault="002679A5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Постановление Правительства РФ от 13.08.1997 N 1009 (ред. от 22.08.2016) "Об утверждении Правил подготовки нормативных правовых актов федеральных органов исполнительной власти и их государственно</w:t>
      </w:r>
      <w:r w:rsidRPr="003A46A5">
        <w:rPr>
          <w:rFonts w:ascii="Times New Roman" w:hAnsi="Times New Roman" w:cs="Times New Roman"/>
          <w:sz w:val="28"/>
          <w:szCs w:val="28"/>
        </w:rPr>
        <w:t>й регистрации".</w:t>
      </w:r>
    </w:p>
    <w:p w:rsidR="00E2754C" w:rsidRDefault="00E2754C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46A5">
        <w:rPr>
          <w:rFonts w:ascii="Times New Roman" w:hAnsi="Times New Roman" w:cs="Times New Roman"/>
          <w:sz w:val="28"/>
          <w:szCs w:val="28"/>
        </w:rPr>
        <w:t>Областной закон от 10.03.1999 N 4-ОЗ (ред. от 07.06.2016) "О правовых актах в Свердловской области" (принят Областной Думой Законодательного Собрания Свердловской области 16.02.1999)</w:t>
      </w:r>
    </w:p>
    <w:p w:rsidR="002639C8" w:rsidRDefault="002639C8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39C8">
        <w:rPr>
          <w:rFonts w:ascii="Times New Roman" w:hAnsi="Times New Roman" w:cs="Times New Roman"/>
          <w:sz w:val="28"/>
          <w:szCs w:val="28"/>
        </w:rPr>
        <w:t>Научная и учебно-методическая литература</w:t>
      </w:r>
    </w:p>
    <w:p w:rsidR="00732C10" w:rsidRDefault="00732C10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32C10">
        <w:rPr>
          <w:rFonts w:ascii="Times New Roman" w:hAnsi="Times New Roman" w:cs="Times New Roman"/>
          <w:sz w:val="28"/>
          <w:szCs w:val="28"/>
        </w:rPr>
        <w:t>Большая юрид</w:t>
      </w:r>
      <w:r>
        <w:rPr>
          <w:rFonts w:ascii="Times New Roman" w:hAnsi="Times New Roman" w:cs="Times New Roman"/>
          <w:sz w:val="28"/>
          <w:szCs w:val="28"/>
        </w:rPr>
        <w:t>ическая энциклопедия. М., 2010</w:t>
      </w:r>
    </w:p>
    <w:p w:rsidR="005F6502" w:rsidRDefault="005F6502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F6502">
        <w:rPr>
          <w:rFonts w:ascii="Times New Roman" w:hAnsi="Times New Roman" w:cs="Times New Roman"/>
          <w:sz w:val="28"/>
          <w:szCs w:val="28"/>
        </w:rPr>
        <w:t>Радько Т.Н. Теория государства в схемах и определениях: Учебное пособие. М.: Проспект, 2011</w:t>
      </w:r>
    </w:p>
    <w:p w:rsidR="002639C8" w:rsidRPr="003A46A5" w:rsidRDefault="002639C8" w:rsidP="003A46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39C8">
        <w:rPr>
          <w:rFonts w:ascii="Times New Roman" w:hAnsi="Times New Roman" w:cs="Times New Roman"/>
          <w:sz w:val="28"/>
          <w:szCs w:val="28"/>
        </w:rPr>
        <w:t>Законодательная техника: Научно-практическое пособие / Под ред. Ю.А. Тихомирова. М., 2000.</w:t>
      </w:r>
    </w:p>
    <w:sectPr w:rsidR="002639C8" w:rsidRPr="003A4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D6"/>
    <w:rsid w:val="000121F1"/>
    <w:rsid w:val="00047342"/>
    <w:rsid w:val="000C24F0"/>
    <w:rsid w:val="000C7C2B"/>
    <w:rsid w:val="000D5ED2"/>
    <w:rsid w:val="000F6E8E"/>
    <w:rsid w:val="00176639"/>
    <w:rsid w:val="002639C8"/>
    <w:rsid w:val="002679A5"/>
    <w:rsid w:val="002871B3"/>
    <w:rsid w:val="002D4ECF"/>
    <w:rsid w:val="0032421C"/>
    <w:rsid w:val="00386A49"/>
    <w:rsid w:val="00391785"/>
    <w:rsid w:val="003A46A5"/>
    <w:rsid w:val="003E0266"/>
    <w:rsid w:val="00487A9E"/>
    <w:rsid w:val="004C5FE4"/>
    <w:rsid w:val="004D57C1"/>
    <w:rsid w:val="005F6502"/>
    <w:rsid w:val="00627753"/>
    <w:rsid w:val="006F33A3"/>
    <w:rsid w:val="006F3543"/>
    <w:rsid w:val="00732C10"/>
    <w:rsid w:val="007835D6"/>
    <w:rsid w:val="00793DCD"/>
    <w:rsid w:val="007B5E20"/>
    <w:rsid w:val="007C4DD4"/>
    <w:rsid w:val="008C1C04"/>
    <w:rsid w:val="008C6728"/>
    <w:rsid w:val="009523B7"/>
    <w:rsid w:val="009925A2"/>
    <w:rsid w:val="00A05AC9"/>
    <w:rsid w:val="00A30DF6"/>
    <w:rsid w:val="00A7478D"/>
    <w:rsid w:val="00AA6017"/>
    <w:rsid w:val="00AB3F90"/>
    <w:rsid w:val="00BF1E80"/>
    <w:rsid w:val="00C24F4E"/>
    <w:rsid w:val="00C57323"/>
    <w:rsid w:val="00C721FD"/>
    <w:rsid w:val="00CF14A8"/>
    <w:rsid w:val="00D11E6B"/>
    <w:rsid w:val="00D45928"/>
    <w:rsid w:val="00DF686D"/>
    <w:rsid w:val="00E2754C"/>
    <w:rsid w:val="00E33FC7"/>
    <w:rsid w:val="00EA6327"/>
    <w:rsid w:val="00F56CDE"/>
    <w:rsid w:val="00F705E5"/>
    <w:rsid w:val="00F9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5FCE"/>
  <w15:chartTrackingRefBased/>
  <w15:docId w15:val="{387B9644-872F-4A92-9680-770DB3C5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57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15</Pages>
  <Words>3332</Words>
  <Characters>18997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Волков</dc:creator>
  <cp:keywords/>
  <dc:description/>
  <cp:lastModifiedBy>Андрей Волков</cp:lastModifiedBy>
  <cp:revision>45</cp:revision>
  <dcterms:created xsi:type="dcterms:W3CDTF">2016-10-04T19:24:00Z</dcterms:created>
  <dcterms:modified xsi:type="dcterms:W3CDTF">2016-10-16T11:46:00Z</dcterms:modified>
</cp:coreProperties>
</file>